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jc w:val="center"/>
      </w:pPr>
      <w:r>
        <w:rPr>
          <w:i/>
          <w:iCs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posOffset>636905</wp:posOffset>
            </wp:positionH>
            <wp:positionV relativeFrom="paragraph">
              <wp:posOffset>809625</wp:posOffset>
            </wp:positionV>
            <wp:extent cx="4105275" cy="3914775"/>
            <wp:effectExtent l="0" t="0" r="9525" b="9525"/>
            <wp:wrapNone/>
            <wp:docPr id="81" name="Picture 9" descr="封面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9" descr="封面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grayscl/>
                      <a:lum bright="70000" contrast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49" t="22508" r="34290" b="6924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0" distR="0">
            <wp:extent cx="2886075" cy="933450"/>
            <wp:effectExtent l="0" t="0" r="9525" b="11430"/>
            <wp:docPr id="34" name="图片 34" descr="毛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毛体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jc w:val="center"/>
        <w:rPr>
          <w:rFonts w:cs="Times New Roman"/>
          <w:b/>
          <w:bCs/>
          <w:sz w:val="44"/>
          <w:szCs w:val="44"/>
        </w:rPr>
      </w:pPr>
      <w:bookmarkStart w:id="0" w:name="_Toc19380"/>
      <w:bookmarkStart w:id="1" w:name="_Toc28849"/>
    </w:p>
    <w:p>
      <w:pPr>
        <w:jc w:val="center"/>
        <w:rPr>
          <w:rFonts w:cs="Times New Roman"/>
          <w:b/>
          <w:bCs/>
          <w:sz w:val="44"/>
          <w:szCs w:val="44"/>
        </w:rPr>
      </w:pPr>
      <w:r>
        <w:rPr>
          <w:rFonts w:cs="Times New Roman"/>
          <w:b/>
          <w:bCs/>
          <w:sz w:val="44"/>
          <w:szCs w:val="44"/>
        </w:rPr>
        <w:t>HUNAN  UNIVERSITY</w:t>
      </w:r>
      <w:bookmarkEnd w:id="0"/>
      <w:bookmarkEnd w:id="1"/>
    </w:p>
    <w:p/>
    <w:p/>
    <w:p>
      <w:pPr>
        <w:jc w:val="center"/>
      </w:pPr>
      <w:r>
        <w:rPr>
          <w:rFonts w:hint="eastAsia" w:ascii="宋体" w:hAnsi="宋体" w:cs="宋体"/>
          <w:kern w:val="0"/>
          <w:sz w:val="55"/>
          <w:szCs w:val="55"/>
          <w:lang w:bidi="ar"/>
        </w:rPr>
        <w:t>《</w:t>
      </w:r>
      <w:r>
        <w:rPr>
          <w:rFonts w:hint="default" w:ascii="宋体" w:hAnsi="宋体" w:cs="宋体"/>
          <w:kern w:val="0"/>
          <w:sz w:val="55"/>
          <w:szCs w:val="55"/>
          <w:lang w:bidi="ar"/>
        </w:rPr>
        <w:t>DM&amp;BID</w:t>
      </w:r>
      <w:r>
        <w:rPr>
          <w:rFonts w:hint="eastAsia" w:ascii="宋体" w:hAnsi="宋体" w:cs="宋体"/>
          <w:kern w:val="0"/>
          <w:sz w:val="55"/>
          <w:szCs w:val="55"/>
          <w:lang w:bidi="ar"/>
        </w:rPr>
        <w:t>》</w:t>
      </w:r>
    </w:p>
    <w:p>
      <w:pPr>
        <w:jc w:val="center"/>
        <w:rPr>
          <w:rFonts w:hint="default" w:eastAsia="宋体"/>
          <w:lang w:eastAsia="zh-CN"/>
        </w:rPr>
      </w:pPr>
      <w:r>
        <w:rPr>
          <w:rFonts w:hint="default" w:ascii="宋体" w:hAnsi="宋体" w:cs="宋体"/>
          <w:kern w:val="0"/>
          <w:sz w:val="55"/>
          <w:szCs w:val="55"/>
          <w:lang w:bidi="ar"/>
        </w:rPr>
        <w:t>R</w:t>
      </w:r>
      <w:r>
        <w:rPr>
          <w:rFonts w:hint="eastAsia" w:ascii="宋体" w:hAnsi="宋体" w:cs="宋体"/>
          <w:kern w:val="0"/>
          <w:sz w:val="55"/>
          <w:szCs w:val="55"/>
          <w:lang w:val="en-US" w:eastAsia="zh-Hans" w:bidi="ar"/>
        </w:rPr>
        <w:t>e</w:t>
      </w:r>
      <w:r>
        <w:rPr>
          <w:rFonts w:hint="default" w:ascii="宋体" w:hAnsi="宋体" w:cs="宋体"/>
          <w:kern w:val="0"/>
          <w:sz w:val="55"/>
          <w:szCs w:val="55"/>
          <w:lang w:eastAsia="zh-Hans" w:bidi="ar"/>
        </w:rPr>
        <w:t>port</w:t>
      </w:r>
      <w:r>
        <w:rPr>
          <w:rFonts w:hint="default" w:ascii="宋体" w:hAnsi="宋体" w:cs="宋体"/>
          <w:kern w:val="0"/>
          <w:sz w:val="55"/>
          <w:szCs w:val="55"/>
          <w:lang w:bidi="ar"/>
        </w:rPr>
        <w:t xml:space="preserve"> 6</w:t>
      </w:r>
    </w:p>
    <w:p/>
    <w:p/>
    <w:p/>
    <w:p>
      <w:pPr>
        <w:rPr>
          <w:rFonts w:hint="eastAsia"/>
        </w:rPr>
      </w:pPr>
    </w:p>
    <w:p/>
    <w:tbl>
      <w:tblPr>
        <w:tblStyle w:val="11"/>
        <w:tblW w:w="6313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2"/>
        <w:gridCol w:w="4251"/>
      </w:tblGrid>
      <w:tr>
        <w:trPr>
          <w:trHeight w:val="90" w:hRule="atLeast"/>
          <w:jc w:val="center"/>
        </w:trPr>
        <w:tc>
          <w:tcPr>
            <w:tcW w:w="2062" w:type="dxa"/>
            <w:vAlign w:val="bottom"/>
          </w:tcPr>
          <w:p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eastAsia" w:eastAsia="黑体"/>
                <w:b/>
                <w:spacing w:val="24"/>
                <w:sz w:val="28"/>
              </w:rPr>
              <w:t>报告名称</w:t>
            </w:r>
            <w:r>
              <w:rPr>
                <w:rFonts w:eastAsia="黑体"/>
                <w:b/>
                <w:sz w:val="28"/>
                <w:szCs w:val="28"/>
              </w:rPr>
              <w:t>：</w:t>
            </w:r>
          </w:p>
        </w:tc>
        <w:tc>
          <w:tcPr>
            <w:tcW w:w="4251" w:type="dxa"/>
            <w:tcBorders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hint="default" w:eastAsia="宋体" w:cs="Times New Roman"/>
                <w:sz w:val="28"/>
                <w:szCs w:val="28"/>
                <w:lang w:val="en-US" w:eastAsia="zh-Hans"/>
              </w:rPr>
            </w:pPr>
            <w:r>
              <w:rPr>
                <w:rFonts w:hint="eastAsia" w:cs="Times New Roman"/>
                <w:sz w:val="28"/>
                <w:szCs w:val="28"/>
                <w:lang w:val="en-US" w:eastAsia="zh-Hans"/>
              </w:rPr>
              <w:t>决策树模型</w:t>
            </w:r>
          </w:p>
        </w:tc>
      </w:tr>
      <w:tr>
        <w:trPr>
          <w:trHeight w:val="510" w:hRule="atLeast"/>
          <w:jc w:val="center"/>
        </w:trPr>
        <w:tc>
          <w:tcPr>
            <w:tcW w:w="2062" w:type="dxa"/>
            <w:vAlign w:val="bottom"/>
          </w:tcPr>
          <w:p>
            <w:pPr>
              <w:jc w:val="center"/>
              <w:rPr>
                <w:b/>
                <w:bCs/>
                <w:sz w:val="30"/>
              </w:rPr>
            </w:pPr>
            <w:r>
              <w:rPr>
                <w:rFonts w:eastAsia="黑体"/>
                <w:b/>
                <w:spacing w:val="24"/>
                <w:sz w:val="28"/>
              </w:rPr>
              <w:t>学生姓名：</w:t>
            </w:r>
          </w:p>
        </w:tc>
        <w:tc>
          <w:tcPr>
            <w:tcW w:w="4251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hint="eastAsia" w:eastAsia="宋体" w:cs="Times New Roman"/>
                <w:sz w:val="30"/>
                <w:lang w:val="en-US" w:eastAsia="zh-CN"/>
              </w:rPr>
            </w:pPr>
            <w:r>
              <w:rPr>
                <w:rFonts w:hint="eastAsia" w:cs="Times New Roman"/>
                <w:sz w:val="30"/>
                <w:lang w:val="en-US" w:eastAsia="zh-CN"/>
              </w:rPr>
              <w:t>杨超然</w:t>
            </w:r>
          </w:p>
        </w:tc>
      </w:tr>
      <w:tr>
        <w:trPr>
          <w:trHeight w:val="510" w:hRule="atLeast"/>
          <w:jc w:val="center"/>
        </w:trPr>
        <w:tc>
          <w:tcPr>
            <w:tcW w:w="2062" w:type="dxa"/>
            <w:vAlign w:val="bottom"/>
          </w:tcPr>
          <w:p>
            <w:pPr>
              <w:jc w:val="center"/>
              <w:rPr>
                <w:b/>
                <w:bCs/>
                <w:sz w:val="30"/>
              </w:rPr>
            </w:pPr>
            <w:r>
              <w:rPr>
                <w:rFonts w:eastAsia="黑体"/>
                <w:b/>
                <w:spacing w:val="24"/>
                <w:sz w:val="28"/>
              </w:rPr>
              <w:t>学生学号：</w:t>
            </w:r>
          </w:p>
        </w:tc>
        <w:tc>
          <w:tcPr>
            <w:tcW w:w="4251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hint="default" w:eastAsia="宋体" w:cs="Times New Roman"/>
                <w:sz w:val="30"/>
                <w:lang w:val="en-US" w:eastAsia="zh-CN"/>
              </w:rPr>
            </w:pPr>
            <w:r>
              <w:rPr>
                <w:rFonts w:cs="Times New Roman"/>
                <w:sz w:val="30"/>
              </w:rPr>
              <w:t>20</w:t>
            </w:r>
            <w:r>
              <w:rPr>
                <w:rFonts w:hint="eastAsia" w:cs="Times New Roman"/>
                <w:sz w:val="30"/>
                <w:lang w:val="en-US" w:eastAsia="zh-CN"/>
              </w:rPr>
              <w:t>2106060220</w:t>
            </w:r>
          </w:p>
        </w:tc>
      </w:tr>
      <w:tr>
        <w:trPr>
          <w:trHeight w:val="510" w:hRule="atLeast"/>
          <w:jc w:val="center"/>
        </w:trPr>
        <w:tc>
          <w:tcPr>
            <w:tcW w:w="2062" w:type="dxa"/>
            <w:vAlign w:val="bottom"/>
          </w:tcPr>
          <w:p>
            <w:pPr>
              <w:jc w:val="center"/>
              <w:rPr>
                <w:b/>
                <w:bCs/>
                <w:sz w:val="30"/>
              </w:rPr>
            </w:pPr>
            <w:r>
              <w:rPr>
                <w:rFonts w:eastAsia="黑体"/>
                <w:b/>
                <w:spacing w:val="24"/>
                <w:sz w:val="28"/>
              </w:rPr>
              <w:t>专业班级：</w:t>
            </w:r>
          </w:p>
        </w:tc>
        <w:tc>
          <w:tcPr>
            <w:tcW w:w="4251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hint="default" w:eastAsia="宋体" w:cs="Times New Roman"/>
                <w:sz w:val="28"/>
                <w:szCs w:val="28"/>
                <w:lang w:val="en-US" w:eastAsia="zh-CN"/>
              </w:rPr>
            </w:pPr>
            <w:r>
              <w:rPr>
                <w:rFonts w:hint="eastAsia" w:cs="Times New Roman"/>
                <w:sz w:val="28"/>
                <w:szCs w:val="28"/>
                <w:lang w:val="en-US" w:eastAsia="zh-CN"/>
              </w:rPr>
              <w:t>电商2102班</w:t>
            </w:r>
          </w:p>
        </w:tc>
      </w:tr>
      <w:tr>
        <w:trPr>
          <w:trHeight w:val="510" w:hRule="atLeast"/>
          <w:jc w:val="center"/>
        </w:trPr>
        <w:tc>
          <w:tcPr>
            <w:tcW w:w="2062" w:type="dxa"/>
            <w:vAlign w:val="bottom"/>
          </w:tcPr>
          <w:p>
            <w:pPr>
              <w:ind w:firstLine="164" w:firstLineChars="50"/>
              <w:rPr>
                <w:b/>
                <w:bCs/>
                <w:sz w:val="30"/>
              </w:rPr>
            </w:pPr>
            <w:r>
              <w:rPr>
                <w:rFonts w:eastAsia="黑体"/>
                <w:b/>
                <w:spacing w:val="24"/>
                <w:sz w:val="28"/>
              </w:rPr>
              <w:t>学</w:t>
            </w:r>
            <w:r>
              <w:rPr>
                <w:rFonts w:hint="eastAsia" w:eastAsia="黑体"/>
                <w:b/>
                <w:spacing w:val="24"/>
                <w:sz w:val="28"/>
              </w:rPr>
              <w:t xml:space="preserve">   </w:t>
            </w:r>
            <w:r>
              <w:rPr>
                <w:rFonts w:eastAsia="黑体"/>
                <w:b/>
                <w:spacing w:val="24"/>
                <w:sz w:val="28"/>
              </w:rPr>
              <w:t>院：</w:t>
            </w:r>
          </w:p>
        </w:tc>
        <w:tc>
          <w:tcPr>
            <w:tcW w:w="4251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工商管理学院</w:t>
            </w:r>
          </w:p>
        </w:tc>
      </w:tr>
      <w:tr>
        <w:trPr>
          <w:trHeight w:val="510" w:hRule="atLeast"/>
          <w:jc w:val="center"/>
        </w:trPr>
        <w:tc>
          <w:tcPr>
            <w:tcW w:w="2062" w:type="dxa"/>
            <w:vAlign w:val="bottom"/>
          </w:tcPr>
          <w:p>
            <w:pPr>
              <w:jc w:val="center"/>
              <w:rPr>
                <w:b/>
                <w:bCs/>
                <w:sz w:val="30"/>
              </w:rPr>
            </w:pPr>
            <w:r>
              <w:rPr>
                <w:rFonts w:eastAsia="黑体"/>
                <w:b/>
                <w:spacing w:val="24"/>
                <w:sz w:val="28"/>
              </w:rPr>
              <w:t>指导老师：</w:t>
            </w:r>
          </w:p>
        </w:tc>
        <w:tc>
          <w:tcPr>
            <w:tcW w:w="4251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hint="default" w:eastAsia="宋体" w:cs="Times New Roman"/>
                <w:sz w:val="28"/>
                <w:szCs w:val="28"/>
                <w:lang w:val="en-US" w:eastAsia="zh-Hans"/>
              </w:rPr>
            </w:pPr>
            <w:r>
              <w:rPr>
                <w:rFonts w:hint="eastAsia" w:cs="Times New Roman"/>
                <w:sz w:val="28"/>
                <w:szCs w:val="28"/>
                <w:lang w:val="en-US" w:eastAsia="zh-Hans"/>
              </w:rPr>
              <w:t>江资斌</w:t>
            </w:r>
          </w:p>
        </w:tc>
      </w:tr>
      <w:tr>
        <w:trPr>
          <w:trHeight w:val="510" w:hRule="atLeast"/>
          <w:jc w:val="center"/>
        </w:trPr>
        <w:tc>
          <w:tcPr>
            <w:tcW w:w="2062" w:type="dxa"/>
            <w:vAlign w:val="bottom"/>
          </w:tcPr>
          <w:p>
            <w:pPr>
              <w:ind w:firstLine="164" w:firstLineChars="50"/>
              <w:rPr>
                <w:rFonts w:eastAsia="黑体"/>
                <w:b/>
                <w:spacing w:val="24"/>
                <w:sz w:val="28"/>
              </w:rPr>
            </w:pPr>
            <w:r>
              <w:rPr>
                <w:rFonts w:hint="eastAsia" w:eastAsia="黑体"/>
                <w:b/>
                <w:spacing w:val="24"/>
                <w:sz w:val="28"/>
              </w:rPr>
              <w:t>日   期：</w:t>
            </w:r>
          </w:p>
        </w:tc>
        <w:tc>
          <w:tcPr>
            <w:tcW w:w="4251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hint="default" w:eastAsia="宋体" w:cs="Times New Roman"/>
                <w:sz w:val="28"/>
                <w:szCs w:val="28"/>
                <w:lang w:eastAsia="zh-Hans"/>
              </w:rPr>
            </w:pPr>
            <w:r>
              <w:rPr>
                <w:rFonts w:cs="Times New Roman"/>
                <w:sz w:val="28"/>
                <w:szCs w:val="28"/>
              </w:rPr>
              <w:t>202</w:t>
            </w:r>
            <w:r>
              <w:rPr>
                <w:rFonts w:hint="eastAsia" w:cs="Times New Roman"/>
                <w:sz w:val="28"/>
                <w:szCs w:val="28"/>
                <w:lang w:val="en-US" w:eastAsia="zh-CN"/>
              </w:rPr>
              <w:t>3</w:t>
            </w:r>
            <w:r>
              <w:rPr>
                <w:rFonts w:cs="Times New Roman"/>
                <w:sz w:val="28"/>
                <w:szCs w:val="28"/>
              </w:rPr>
              <w:t>.</w:t>
            </w:r>
            <w:r>
              <w:rPr>
                <w:rFonts w:hint="default" w:cs="Times New Roman"/>
                <w:sz w:val="28"/>
                <w:szCs w:val="28"/>
              </w:rPr>
              <w:t>3</w:t>
            </w:r>
            <w:r>
              <w:rPr>
                <w:rFonts w:hint="eastAsia" w:cs="Times New Roman"/>
                <w:sz w:val="28"/>
                <w:szCs w:val="28"/>
                <w:lang w:val="en-US" w:eastAsia="zh-Hans"/>
              </w:rPr>
              <w:t>.</w:t>
            </w:r>
            <w:r>
              <w:rPr>
                <w:rFonts w:hint="default" w:cs="Times New Roman"/>
                <w:sz w:val="28"/>
                <w:szCs w:val="28"/>
                <w:lang w:eastAsia="zh-Hans"/>
              </w:rPr>
              <w:t>6</w:t>
            </w:r>
          </w:p>
        </w:tc>
      </w:tr>
    </w:tbl>
    <w:p>
      <w:pPr>
        <w:rPr>
          <w:rFonts w:hint="eastAsia"/>
        </w:rPr>
      </w:pPr>
    </w:p>
    <w:sdt>
      <w:sdtPr>
        <w:rPr>
          <w:rFonts w:ascii="Times New Roman" w:hAnsi="Times New Roman" w:eastAsia="宋体" w:cstheme="minorBidi"/>
          <w:color w:val="auto"/>
          <w:kern w:val="2"/>
          <w:sz w:val="24"/>
          <w:szCs w:val="22"/>
          <w:lang w:val="zh-CN"/>
        </w:rPr>
        <w:id w:val="-1233782194"/>
        <w:docPartObj>
          <w:docPartGallery w:val="Table of Contents"/>
          <w:docPartUnique/>
        </w:docPartObj>
      </w:sdtPr>
      <w:sdtEndPr>
        <w:rPr>
          <w:rFonts w:ascii="Times New Roman" w:hAnsi="Times New Roman" w:eastAsia="宋体" w:cstheme="minorBidi"/>
          <w:b/>
          <w:bCs/>
          <w:color w:val="auto"/>
          <w:kern w:val="2"/>
          <w:sz w:val="24"/>
          <w:szCs w:val="22"/>
          <w:lang w:val="zh-CN"/>
        </w:rPr>
      </w:sdtEndPr>
      <w:sdtContent>
        <w:p>
          <w:pPr>
            <w:pStyle w:val="28"/>
          </w:pPr>
          <w:bookmarkStart w:id="29" w:name="_GoBack"/>
          <w:bookmarkEnd w:id="29"/>
          <w:r>
            <w:rPr>
              <w:lang w:val="zh-CN"/>
            </w:rPr>
            <w:t>目录</w:t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_Toc2022910766 </w:instrText>
          </w:r>
          <w:r>
            <w:fldChar w:fldCharType="separate"/>
          </w:r>
          <w:r>
            <w:rPr>
              <w:rFonts w:hint="eastAsia"/>
            </w:rPr>
            <w:t>一、</w:t>
          </w:r>
          <w:r>
            <w:rPr>
              <w:rFonts w:hint="eastAsia"/>
              <w:lang w:val="en-US" w:eastAsia="zh-Hans"/>
            </w:rPr>
            <w:t>决策树模型代码实现</w:t>
          </w:r>
          <w:r>
            <w:tab/>
          </w:r>
          <w:r>
            <w:fldChar w:fldCharType="begin"/>
          </w:r>
          <w:r>
            <w:instrText xml:space="preserve"> PAGEREF _Toc2022910766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_Toc100144858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（</w:t>
          </w:r>
          <w:r>
            <w:rPr>
              <w:rFonts w:hint="eastAsia"/>
              <w:lang w:val="en-US" w:eastAsia="zh-Hans"/>
            </w:rPr>
            <w:t>一</w:t>
          </w:r>
          <w:r>
            <w:rPr>
              <w:rFonts w:hint="eastAsia"/>
            </w:rPr>
            <w:t>）</w:t>
          </w:r>
          <w:r>
            <w:rPr>
              <w:rFonts w:hint="eastAsia"/>
              <w:lang w:val="en-US" w:eastAsia="zh-Hans"/>
            </w:rPr>
            <w:t>分类决策树模型</w:t>
          </w:r>
          <w:r>
            <w:tab/>
          </w:r>
          <w:r>
            <w:fldChar w:fldCharType="begin"/>
          </w:r>
          <w:r>
            <w:instrText xml:space="preserve"> PAGEREF _Toc100144858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_Toc1654932805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（</w:t>
          </w:r>
          <w:r>
            <w:rPr>
              <w:rFonts w:hint="eastAsia"/>
              <w:lang w:val="en-US" w:eastAsia="zh-Hans"/>
            </w:rPr>
            <w:t>二</w:t>
          </w:r>
          <w:r>
            <w:rPr>
              <w:rFonts w:hint="eastAsia"/>
            </w:rPr>
            <w:t>）</w:t>
          </w:r>
          <w:r>
            <w:rPr>
              <w:rFonts w:hint="eastAsia"/>
              <w:lang w:val="en-US" w:eastAsia="zh-Hans"/>
            </w:rPr>
            <w:t>回归决策树模型</w:t>
          </w:r>
          <w:r>
            <w:tab/>
          </w:r>
          <w:r>
            <w:fldChar w:fldCharType="begin"/>
          </w:r>
          <w:r>
            <w:instrText xml:space="preserve"> PAGEREF _Toc1654932805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_Toc247457691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Hans"/>
            </w:rPr>
            <w:t>二、 决策树模型案例</w:t>
          </w:r>
          <w:r>
            <w:rPr>
              <w:rFonts w:hint="default"/>
              <w:lang w:eastAsia="zh-Hans"/>
            </w:rPr>
            <w:t>-</w:t>
          </w:r>
          <w:r>
            <w:rPr>
              <w:rFonts w:hint="eastAsia"/>
              <w:lang w:val="en-US" w:eastAsia="zh-Hans"/>
            </w:rPr>
            <w:t>员工离职模型搭建</w:t>
          </w:r>
          <w:r>
            <w:tab/>
          </w:r>
          <w:r>
            <w:fldChar w:fldCharType="begin"/>
          </w:r>
          <w:r>
            <w:instrText xml:space="preserve"> PAGEREF _Toc247457691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_Toc1493072045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（</w:t>
          </w:r>
          <w:r>
            <w:rPr>
              <w:rFonts w:hint="eastAsia"/>
              <w:lang w:val="en-US" w:eastAsia="zh-Hans"/>
            </w:rPr>
            <w:t>一</w:t>
          </w:r>
          <w:r>
            <w:rPr>
              <w:rFonts w:hint="eastAsia"/>
            </w:rPr>
            <w:t>）</w:t>
          </w:r>
          <w:r>
            <w:rPr>
              <w:rFonts w:hint="eastAsia"/>
              <w:lang w:val="en-US" w:eastAsia="zh-Hans"/>
            </w:rPr>
            <w:t>读取数据与预处理</w:t>
          </w:r>
          <w:r>
            <w:tab/>
          </w:r>
          <w:r>
            <w:fldChar w:fldCharType="begin"/>
          </w:r>
          <w:r>
            <w:instrText xml:space="preserve"> PAGEREF _Toc1493072045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_Toc715445120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Hans"/>
            </w:rPr>
            <w:t>（二） 模型搭建</w:t>
          </w:r>
          <w:r>
            <w:tab/>
          </w:r>
          <w:r>
            <w:fldChar w:fldCharType="begin"/>
          </w:r>
          <w:r>
            <w:instrText xml:space="preserve"> PAGEREF _Toc715445120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_Toc725192287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Hans"/>
            </w:rPr>
            <w:t>（三） 模型预测评估</w:t>
          </w:r>
          <w:r>
            <w:tab/>
          </w:r>
          <w:r>
            <w:fldChar w:fldCharType="begin"/>
          </w:r>
          <w:r>
            <w:instrText xml:space="preserve"> PAGEREF _Toc725192287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_Toc1337070884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eastAsia="zh-Hans"/>
            </w:rPr>
            <w:t>3</w:t>
          </w:r>
          <w:r>
            <w:rPr>
              <w:rFonts w:hint="eastAsia"/>
              <w:lang w:val="en-US" w:eastAsia="zh-Hans"/>
            </w:rPr>
            <w:t>.</w:t>
          </w:r>
          <w:r>
            <w:rPr>
              <w:rFonts w:hint="default"/>
              <w:lang w:eastAsia="zh-Hans"/>
            </w:rPr>
            <w:t>1</w:t>
          </w:r>
          <w:r>
            <w:rPr>
              <w:rFonts w:hint="eastAsia"/>
              <w:lang w:val="en-US" w:eastAsia="zh-Hans"/>
            </w:rPr>
            <w:t>直接预测是否离职</w:t>
          </w:r>
          <w:r>
            <w:tab/>
          </w:r>
          <w:r>
            <w:fldChar w:fldCharType="begin"/>
          </w:r>
          <w:r>
            <w:instrText xml:space="preserve"> PAGEREF _Toc1337070884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_Toc881465180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eastAsia="zh-Hans"/>
            </w:rPr>
            <w:t>3</w:t>
          </w:r>
          <w:r>
            <w:rPr>
              <w:rFonts w:hint="eastAsia"/>
              <w:lang w:val="en-US" w:eastAsia="zh-Hans"/>
            </w:rPr>
            <w:t>.</w:t>
          </w:r>
          <w:r>
            <w:rPr>
              <w:rFonts w:hint="default"/>
              <w:lang w:eastAsia="zh-Hans"/>
            </w:rPr>
            <w:t>2</w:t>
          </w:r>
          <w:r>
            <w:rPr>
              <w:rFonts w:hint="eastAsia"/>
              <w:lang w:val="en-US" w:eastAsia="zh-Hans"/>
            </w:rPr>
            <w:t>预测不离职</w:t>
          </w:r>
          <w:r>
            <w:rPr>
              <w:rFonts w:hint="default"/>
              <w:lang w:eastAsia="zh-Hans"/>
            </w:rPr>
            <w:t>&amp;</w:t>
          </w:r>
          <w:r>
            <w:rPr>
              <w:rFonts w:hint="eastAsia"/>
              <w:lang w:val="en-US" w:eastAsia="zh-Hans"/>
            </w:rPr>
            <w:t>离职</w:t>
          </w:r>
          <w:r>
            <w:tab/>
          </w:r>
          <w:r>
            <w:fldChar w:fldCharType="begin"/>
          </w:r>
          <w:r>
            <w:instrText xml:space="preserve"> PAGEREF _Toc881465180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_Toc1443083254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eastAsia="zh-Hans"/>
            </w:rPr>
            <w:t>3</w:t>
          </w:r>
          <w:r>
            <w:rPr>
              <w:rFonts w:hint="eastAsia"/>
              <w:lang w:val="en-US" w:eastAsia="zh-Hans"/>
            </w:rPr>
            <w:t>.</w:t>
          </w:r>
          <w:r>
            <w:rPr>
              <w:rFonts w:hint="default"/>
              <w:lang w:eastAsia="zh-Hans"/>
            </w:rPr>
            <w:t>3</w:t>
          </w:r>
          <w:r>
            <w:rPr>
              <w:rFonts w:hint="eastAsia"/>
              <w:lang w:val="en-US" w:eastAsia="zh-Hans"/>
            </w:rPr>
            <w:t>模型预测效果评估</w:t>
          </w:r>
          <w:r>
            <w:tab/>
          </w:r>
          <w:r>
            <w:fldChar w:fldCharType="begin"/>
          </w:r>
          <w:r>
            <w:instrText xml:space="preserve"> PAGEREF _Toc1443083254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_Toc219940760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eastAsia="zh-Hans"/>
            </w:rPr>
            <w:t>3</w:t>
          </w:r>
          <w:r>
            <w:rPr>
              <w:rFonts w:hint="eastAsia"/>
              <w:lang w:val="en-US" w:eastAsia="zh-Hans"/>
            </w:rPr>
            <w:t>.</w:t>
          </w:r>
          <w:r>
            <w:rPr>
              <w:rFonts w:hint="default"/>
              <w:lang w:eastAsia="zh-Hans"/>
            </w:rPr>
            <w:t>4</w:t>
          </w:r>
          <w:r>
            <w:rPr>
              <w:rFonts w:hint="eastAsia"/>
              <w:lang w:val="en-US" w:eastAsia="zh-Hans"/>
            </w:rPr>
            <w:t>特征重要性评估</w:t>
          </w:r>
          <w:r>
            <w:tab/>
          </w:r>
          <w:r>
            <w:fldChar w:fldCharType="begin"/>
          </w:r>
          <w:r>
            <w:instrText xml:space="preserve"> PAGEREF _Toc219940760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_Toc724996833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Hans"/>
            </w:rPr>
            <w:t>三、 参数调优: K折交叉验证与GridSearch网格搜索</w:t>
          </w:r>
          <w:r>
            <w:tab/>
          </w:r>
          <w:r>
            <w:fldChar w:fldCharType="begin"/>
          </w:r>
          <w:r>
            <w:instrText xml:space="preserve"> PAGEREF _Toc724996833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_Toc199559153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Hans"/>
            </w:rPr>
            <w:t xml:space="preserve">（一） </w:t>
          </w:r>
          <w:r>
            <w:rPr>
              <w:rFonts w:hint="default"/>
            </w:rPr>
            <w:t>K</w:t>
          </w:r>
          <w:r>
            <w:rPr>
              <w:rFonts w:hint="eastAsia"/>
              <w:lang w:val="en-US" w:eastAsia="zh-Hans"/>
            </w:rPr>
            <w:t>折交叉验证</w:t>
          </w:r>
          <w:r>
            <w:tab/>
          </w:r>
          <w:r>
            <w:fldChar w:fldCharType="begin"/>
          </w:r>
          <w:r>
            <w:instrText xml:space="preserve"> PAGEREF _Toc199559153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_Toc1768711504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Hans"/>
            </w:rPr>
            <w:t xml:space="preserve">（二） </w:t>
          </w:r>
          <w:r>
            <w:rPr>
              <w:rFonts w:hint="default"/>
              <w:lang w:val="en-US" w:eastAsia="zh-Hans"/>
            </w:rPr>
            <w:t>GridSearch网格搜索</w:t>
          </w:r>
          <w:r>
            <w:tab/>
          </w:r>
          <w:r>
            <w:fldChar w:fldCharType="begin"/>
          </w:r>
          <w:r>
            <w:instrText xml:space="preserve"> PAGEREF _Toc1768711504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_Toc1265605954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eastAsia="zh-Hans"/>
            </w:rPr>
            <w:t>2</w:t>
          </w:r>
          <w:r>
            <w:rPr>
              <w:rFonts w:hint="eastAsia"/>
              <w:lang w:val="en-US" w:eastAsia="zh-Hans"/>
            </w:rPr>
            <w:t>.</w:t>
          </w:r>
          <w:r>
            <w:rPr>
              <w:rFonts w:hint="default"/>
              <w:lang w:eastAsia="zh-Hans"/>
            </w:rPr>
            <w:t>1</w:t>
          </w:r>
          <w:r>
            <w:rPr>
              <w:rFonts w:hint="eastAsia"/>
              <w:lang w:val="en-US" w:eastAsia="zh-Hans"/>
            </w:rPr>
            <w:t>单参数调优</w:t>
          </w:r>
          <w:r>
            <w:tab/>
          </w:r>
          <w:r>
            <w:fldChar w:fldCharType="begin"/>
          </w:r>
          <w:r>
            <w:instrText xml:space="preserve"> PAGEREF _Toc1265605954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_Toc213745343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eastAsia="zh-Hans"/>
            </w:rPr>
            <w:t>2</w:t>
          </w:r>
          <w:r>
            <w:rPr>
              <w:rFonts w:hint="eastAsia"/>
              <w:lang w:val="en-US" w:eastAsia="zh-Hans"/>
            </w:rPr>
            <w:t>.</w:t>
          </w:r>
          <w:r>
            <w:rPr>
              <w:rFonts w:hint="default"/>
              <w:lang w:eastAsia="zh-Hans"/>
            </w:rPr>
            <w:t>2</w:t>
          </w:r>
          <w:r>
            <w:rPr>
              <w:rFonts w:hint="eastAsia"/>
              <w:lang w:val="en-US" w:eastAsia="zh-Hans"/>
            </w:rPr>
            <w:t>参数调优效果检验</w:t>
          </w:r>
          <w:r>
            <w:tab/>
          </w:r>
          <w:r>
            <w:fldChar w:fldCharType="begin"/>
          </w:r>
          <w:r>
            <w:instrText xml:space="preserve"> PAGEREF _Toc213745343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_Toc1825322017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Hans"/>
            </w:rPr>
            <w:t>四、 知识小记</w:t>
          </w:r>
          <w:r>
            <w:tab/>
          </w:r>
          <w:r>
            <w:fldChar w:fldCharType="begin"/>
          </w:r>
          <w:r>
            <w:instrText xml:space="preserve"> PAGEREF _Toc1825322017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_Toc1383242324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（</w:t>
          </w:r>
          <w:r>
            <w:rPr>
              <w:rFonts w:hint="eastAsia"/>
              <w:lang w:val="en-US" w:eastAsia="zh-Hans"/>
            </w:rPr>
            <w:t>一</w:t>
          </w:r>
          <w:r>
            <w:rPr>
              <w:rFonts w:hint="eastAsia"/>
            </w:rPr>
            <w:t>）</w:t>
          </w:r>
          <w:r>
            <w:rPr>
              <w:rFonts w:hint="eastAsia"/>
              <w:lang w:val="en-US" w:eastAsia="zh-Hans"/>
            </w:rPr>
            <w:t>相关概念</w:t>
          </w:r>
          <w:r>
            <w:tab/>
          </w:r>
          <w:r>
            <w:fldChar w:fldCharType="begin"/>
          </w:r>
          <w:r>
            <w:instrText xml:space="preserve"> PAGEREF _Toc1383242324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_Toc1643260693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Hans"/>
            </w:rPr>
            <w:t>（二） 决策树的建树依据</w:t>
          </w:r>
          <w:r>
            <w:tab/>
          </w:r>
          <w:r>
            <w:fldChar w:fldCharType="begin"/>
          </w:r>
          <w:r>
            <w:instrText xml:space="preserve"> PAGEREF _Toc1643260693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_Toc1642766831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Hans"/>
            </w:rPr>
            <w:t xml:space="preserve">（三） </w:t>
          </w:r>
          <w:r>
            <w:rPr>
              <w:rFonts w:hint="default"/>
              <w:lang w:eastAsia="zh-Hans"/>
            </w:rPr>
            <w:t>K</w:t>
          </w:r>
          <w:r>
            <w:rPr>
              <w:rFonts w:hint="eastAsia"/>
              <w:lang w:val="en-US" w:eastAsia="zh-Hans"/>
            </w:rPr>
            <w:t>折交叉验证</w:t>
          </w:r>
          <w:r>
            <w:tab/>
          </w:r>
          <w:r>
            <w:fldChar w:fldCharType="begin"/>
          </w:r>
          <w:r>
            <w:instrText xml:space="preserve"> PAGEREF _Toc1642766831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_Toc1932362785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Hans"/>
            </w:rPr>
            <w:t xml:space="preserve">（四） </w:t>
          </w:r>
          <w:r>
            <w:rPr>
              <w:rFonts w:hint="default"/>
              <w:lang w:eastAsia="zh-Hans"/>
            </w:rPr>
            <w:t>G</w:t>
          </w:r>
          <w:r>
            <w:rPr>
              <w:rFonts w:hint="eastAsia"/>
              <w:lang w:val="en-US" w:eastAsia="zh-Hans"/>
            </w:rPr>
            <w:t>rid</w:t>
          </w:r>
          <w:r>
            <w:rPr>
              <w:rFonts w:hint="default"/>
              <w:lang w:eastAsia="zh-Hans"/>
            </w:rPr>
            <w:t>Search</w:t>
          </w:r>
          <w:r>
            <w:rPr>
              <w:rFonts w:hint="eastAsia"/>
              <w:lang w:val="en-US" w:eastAsia="zh-Hans"/>
            </w:rPr>
            <w:t>网格搜索</w:t>
          </w:r>
          <w:r>
            <w:tab/>
          </w:r>
          <w:r>
            <w:fldChar w:fldCharType="begin"/>
          </w:r>
          <w:r>
            <w:instrText xml:space="preserve"> PAGEREF _Toc1932362785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_Toc826133914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Hans"/>
            </w:rPr>
            <w:t>（五） 逻辑回归模型与树模型优劣对比</w:t>
          </w:r>
          <w:r>
            <w:tab/>
          </w:r>
          <w:r>
            <w:fldChar w:fldCharType="begin"/>
          </w:r>
          <w:r>
            <w:instrText xml:space="preserve"> PAGEREF _Toc826133914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rPr>
              <w:rFonts w:hint="eastAsia"/>
            </w:rPr>
          </w:pPr>
          <w:r>
            <w:rPr>
              <w:bCs/>
              <w:lang w:val="zh-CN"/>
            </w:rPr>
            <w:fldChar w:fldCharType="end"/>
          </w:r>
        </w:p>
      </w:sdtContent>
    </w:sdt>
    <w:p>
      <w:pPr>
        <w:pStyle w:val="2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79" w:lineRule="auto"/>
        <w:textAlignment w:val="auto"/>
        <w:rPr>
          <w:rFonts w:hint="default" w:eastAsia="黑体"/>
          <w:lang w:val="en-US" w:eastAsia="zh-Hans"/>
        </w:rPr>
      </w:pPr>
      <w:bookmarkStart w:id="2" w:name="_Toc2022910766"/>
      <w:r>
        <w:rPr>
          <w:rFonts w:hint="eastAsia"/>
        </w:rPr>
        <w:t>一、</w:t>
      </w:r>
      <w:r>
        <w:rPr>
          <w:rFonts w:hint="eastAsia"/>
          <w:lang w:val="en-US" w:eastAsia="zh-Hans"/>
        </w:rPr>
        <w:t>决策树模型代码实现</w:t>
      </w:r>
      <w:bookmarkEnd w:id="2"/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default" w:eastAsia="黑体"/>
          <w:lang w:val="en-US" w:eastAsia="zh-Hans"/>
        </w:rPr>
      </w:pPr>
      <w:bookmarkStart w:id="3" w:name="_Toc100144858"/>
      <w:r>
        <w:rPr>
          <w:rFonts w:hint="eastAsia"/>
        </w:rPr>
        <w:t>（</w:t>
      </w:r>
      <w:r>
        <w:rPr>
          <w:rFonts w:hint="eastAsia"/>
          <w:lang w:val="en-US" w:eastAsia="zh-Hans"/>
        </w:rPr>
        <w:t>一</w:t>
      </w:r>
      <w:r>
        <w:rPr>
          <w:rFonts w:hint="eastAsia"/>
        </w:rPr>
        <w:t>）</w:t>
      </w:r>
      <w:r>
        <w:rPr>
          <w:rFonts w:hint="eastAsia"/>
          <w:lang w:val="en-US" w:eastAsia="zh-Hans"/>
        </w:rPr>
        <w:t>分类决策树模型</w:t>
      </w:r>
      <w:bookmarkEnd w:id="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0500" cy="1977390"/>
            <wp:effectExtent l="0" t="0" r="12700" b="3810"/>
            <wp:docPr id="4" name="图片 4" descr="截屏2023-04-19 22.40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截屏2023-04-19 22.40.2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default"/>
          <w:lang w:eastAsia="zh-Hans"/>
        </w:rPr>
      </w:pPr>
      <w:bookmarkStart w:id="4" w:name="_Toc1654932805"/>
      <w:r>
        <w:rPr>
          <w:rFonts w:hint="eastAsia"/>
        </w:rPr>
        <w:t>（</w:t>
      </w:r>
      <w:r>
        <w:rPr>
          <w:rFonts w:hint="eastAsia"/>
          <w:lang w:val="en-US" w:eastAsia="zh-Hans"/>
        </w:rPr>
        <w:t>二</w:t>
      </w:r>
      <w:r>
        <w:rPr>
          <w:rFonts w:hint="eastAsia"/>
        </w:rPr>
        <w:t>）</w:t>
      </w:r>
      <w:r>
        <w:rPr>
          <w:rFonts w:hint="eastAsia"/>
          <w:lang w:val="en-US" w:eastAsia="zh-Hans"/>
        </w:rPr>
        <w:t>回归决策树模型</w:t>
      </w:r>
      <w:bookmarkEnd w:id="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7325" cy="2041525"/>
            <wp:effectExtent l="0" t="0" r="15875" b="15875"/>
            <wp:docPr id="5" name="图片 5" descr="截屏2023-04-19 22.41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截屏2023-04-19 22.41.1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keepNext/>
        <w:keepLines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579" w:lineRule="auto"/>
        <w:textAlignment w:val="auto"/>
        <w:rPr>
          <w:rFonts w:hint="eastAsia"/>
          <w:lang w:val="en-US" w:eastAsia="zh-Hans"/>
        </w:rPr>
      </w:pPr>
      <w:bookmarkStart w:id="5" w:name="_Toc247457691"/>
      <w:r>
        <w:rPr>
          <w:rFonts w:hint="eastAsia"/>
          <w:lang w:val="en-US" w:eastAsia="zh-Hans"/>
        </w:rPr>
        <w:t>决策树模型案例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员工离职模型搭建</w:t>
      </w:r>
      <w:bookmarkEnd w:id="5"/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default" w:eastAsia="黑体"/>
          <w:lang w:val="en-US" w:eastAsia="zh-Hans"/>
        </w:rPr>
      </w:pPr>
      <w:bookmarkStart w:id="6" w:name="_Toc1493072045"/>
      <w:r>
        <w:rPr>
          <w:rFonts w:hint="eastAsia"/>
        </w:rPr>
        <w:t>（</w:t>
      </w:r>
      <w:r>
        <w:rPr>
          <w:rFonts w:hint="eastAsia"/>
          <w:lang w:val="en-US" w:eastAsia="zh-Hans"/>
        </w:rPr>
        <w:t>一</w:t>
      </w:r>
      <w:r>
        <w:rPr>
          <w:rFonts w:hint="eastAsia"/>
        </w:rPr>
        <w:t>）</w:t>
      </w:r>
      <w:r>
        <w:rPr>
          <w:rFonts w:hint="eastAsia"/>
          <w:lang w:val="en-US" w:eastAsia="zh-Hans"/>
        </w:rPr>
        <w:t>读取数据与预处理</w:t>
      </w:r>
      <w:bookmarkEnd w:id="6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4310" cy="1913890"/>
            <wp:effectExtent l="0" t="0" r="8890" b="16510"/>
            <wp:docPr id="6" name="图片 6" descr="截屏2023-04-19 22.44.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截屏2023-04-19 22.44.4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0500" cy="1823720"/>
            <wp:effectExtent l="0" t="0" r="12700" b="5080"/>
            <wp:docPr id="7" name="图片 7" descr="截屏2023-04-19 22.45.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截屏2023-04-19 22.45.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/>
          <w:lang w:val="en-US" w:eastAsia="zh-Hans"/>
        </w:rPr>
      </w:pPr>
      <w:bookmarkStart w:id="7" w:name="_Toc715445120"/>
      <w:r>
        <w:rPr>
          <w:rFonts w:hint="eastAsia"/>
          <w:lang w:val="en-US" w:eastAsia="zh-Hans"/>
        </w:rPr>
        <w:t>模型搭建</w:t>
      </w:r>
      <w:bookmarkEnd w:id="7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drawing>
          <wp:inline distT="0" distB="0" distL="114300" distR="114300">
            <wp:extent cx="5267325" cy="2221865"/>
            <wp:effectExtent l="0" t="0" r="15875" b="13335"/>
            <wp:docPr id="8" name="图片 8" descr="截屏2023-04-19 22.46.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截屏2023-04-19 22.46.0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/>
          <w:lang w:val="en-US" w:eastAsia="zh-Hans"/>
        </w:rPr>
      </w:pPr>
      <w:bookmarkStart w:id="8" w:name="_Toc725192287"/>
      <w:r>
        <w:rPr>
          <w:rFonts w:hint="eastAsia"/>
          <w:lang w:val="en-US" w:eastAsia="zh-Hans"/>
        </w:rPr>
        <w:t>模型预测评估</w:t>
      </w:r>
      <w:bookmarkEnd w:id="8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lang w:val="en-US" w:eastAsia="zh-Hans"/>
        </w:rPr>
      </w:pPr>
      <w:bookmarkStart w:id="9" w:name="_Toc1337070884"/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直接预测是否离职</w:t>
      </w:r>
      <w:bookmarkEnd w:id="9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7325" cy="3487420"/>
            <wp:effectExtent l="0" t="0" r="15875" b="17780"/>
            <wp:docPr id="9" name="图片 9" descr="截屏2023-04-19 22.47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截屏2023-04-19 22.47.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lang w:val="en-US" w:eastAsia="zh-Hans"/>
        </w:rPr>
      </w:pPr>
      <w:bookmarkStart w:id="10" w:name="_Toc881465180"/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预测不离职</w:t>
      </w:r>
      <w:r>
        <w:rPr>
          <w:rFonts w:hint="default"/>
          <w:lang w:eastAsia="zh-Hans"/>
        </w:rPr>
        <w:t>&amp;</w:t>
      </w:r>
      <w:r>
        <w:rPr>
          <w:rFonts w:hint="eastAsia"/>
          <w:lang w:val="en-US" w:eastAsia="zh-Hans"/>
        </w:rPr>
        <w:t>离职</w:t>
      </w:r>
      <w:bookmarkEnd w:id="10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7325" cy="3892550"/>
            <wp:effectExtent l="0" t="0" r="15875" b="19050"/>
            <wp:docPr id="10" name="图片 10" descr="截屏2023-04-19 22.48.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截屏2023-04-19 22.48.2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lang w:val="en-US" w:eastAsia="zh-Hans"/>
        </w:rPr>
      </w:pPr>
      <w:bookmarkStart w:id="11" w:name="_Toc1443083254"/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模型预测效果评估</w:t>
      </w:r>
      <w:bookmarkEnd w:id="11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drawing>
          <wp:inline distT="0" distB="0" distL="114300" distR="114300">
            <wp:extent cx="5273675" cy="3434080"/>
            <wp:effectExtent l="0" t="0" r="9525" b="20320"/>
            <wp:docPr id="11" name="图片 11" descr="截屏2023-04-19 22.49.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截屏2023-04-19 22.49.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7325" cy="3699510"/>
            <wp:effectExtent l="0" t="0" r="15875" b="8890"/>
            <wp:docPr id="12" name="图片 12" descr="截屏2023-04-19 22.49.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截屏2023-04-19 22.49.4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default"/>
          <w:lang w:val="en-US" w:eastAsia="zh-Hans"/>
        </w:rPr>
      </w:pPr>
      <w:bookmarkStart w:id="12" w:name="_Toc219940760"/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4</w:t>
      </w:r>
      <w:r>
        <w:rPr>
          <w:rFonts w:hint="eastAsia"/>
          <w:lang w:val="en-US" w:eastAsia="zh-Hans"/>
        </w:rPr>
        <w:t>特征重要性评估</w:t>
      </w:r>
      <w:bookmarkEnd w:id="12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0500" cy="3079750"/>
            <wp:effectExtent l="0" t="0" r="12700" b="19050"/>
            <wp:docPr id="13" name="图片 13" descr="截屏2023-04-19 22.50.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截屏2023-04-19 22.50.2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</w:p>
    <w:p>
      <w:pPr>
        <w:pStyle w:val="2"/>
        <w:keepNext/>
        <w:keepLines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579" w:lineRule="auto"/>
        <w:textAlignment w:val="auto"/>
        <w:rPr>
          <w:rFonts w:hint="eastAsia"/>
          <w:lang w:val="en-US" w:eastAsia="zh-Hans"/>
        </w:rPr>
      </w:pPr>
      <w:bookmarkStart w:id="13" w:name="_Toc724996833"/>
      <w:r>
        <w:rPr>
          <w:rFonts w:hint="eastAsia"/>
          <w:lang w:val="en-US" w:eastAsia="zh-Hans"/>
        </w:rPr>
        <w:t>参数调优: K折交叉验证与GridSearch网格搜索</w:t>
      </w:r>
      <w:bookmarkEnd w:id="13"/>
    </w:p>
    <w:p>
      <w:pPr>
        <w:pStyle w:val="3"/>
        <w:keepNext/>
        <w:keepLines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default"/>
          <w:lang w:val="en-US" w:eastAsia="zh-Hans"/>
        </w:rPr>
      </w:pPr>
      <w:bookmarkStart w:id="14" w:name="_Toc199559153"/>
      <w:r>
        <w:rPr>
          <w:rFonts w:hint="default"/>
        </w:rPr>
        <w:t>K</w:t>
      </w:r>
      <w:r>
        <w:rPr>
          <w:rFonts w:hint="eastAsia"/>
          <w:lang w:val="en-US" w:eastAsia="zh-Hans"/>
        </w:rPr>
        <w:t>折交叉验证</w:t>
      </w:r>
      <w:bookmarkEnd w:id="14"/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7325" cy="2362835"/>
            <wp:effectExtent l="0" t="0" r="15875" b="24765"/>
            <wp:docPr id="14" name="图片 14" descr="截屏2023-04-19 22.53.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截屏2023-04-19 22.53.3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</w:p>
    <w:p>
      <w:pPr>
        <w:pStyle w:val="3"/>
        <w:keepNext/>
        <w:keepLines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default"/>
          <w:lang w:val="en-US" w:eastAsia="zh-Hans"/>
        </w:rPr>
      </w:pPr>
      <w:bookmarkStart w:id="15" w:name="_Toc1768711504"/>
      <w:r>
        <w:rPr>
          <w:rFonts w:hint="default"/>
          <w:lang w:val="en-US" w:eastAsia="zh-Hans"/>
        </w:rPr>
        <w:t>GridSearch网格搜索</w:t>
      </w:r>
      <w:bookmarkEnd w:id="1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default"/>
          <w:lang w:val="en-US" w:eastAsia="zh-Hans"/>
        </w:rPr>
      </w:pPr>
      <w:bookmarkStart w:id="16" w:name="_Toc1265605954"/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单参数调优</w:t>
      </w:r>
      <w:bookmarkEnd w:id="16"/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0500" cy="2197735"/>
            <wp:effectExtent l="0" t="0" r="12700" b="12065"/>
            <wp:docPr id="15" name="图片 15" descr="截屏2023-04-19 22.54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截屏2023-04-19 22.54.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default"/>
          <w:lang w:val="en-US" w:eastAsia="zh-Hans"/>
        </w:rPr>
      </w:pPr>
      <w:bookmarkStart w:id="17" w:name="_Toc213745343"/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参数调优效果检验</w:t>
      </w:r>
      <w:bookmarkEnd w:id="17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7325" cy="1586865"/>
            <wp:effectExtent l="0" t="0" r="15875" b="13335"/>
            <wp:docPr id="16" name="图片 16" descr="截屏2023-04-19 22.56.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截屏2023-04-19 22.56.0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7325" cy="3155315"/>
            <wp:effectExtent l="0" t="0" r="15875" b="19685"/>
            <wp:docPr id="19" name="图片 19" descr="截屏2023-04-19 22.56.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截屏2023-04-19 22.56.3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多参数调优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4310" cy="3132455"/>
            <wp:effectExtent l="0" t="0" r="8890" b="17145"/>
            <wp:docPr id="20" name="图片 20" descr="截屏2023-04-19 22.57.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截屏2023-04-19 22.57.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drawing>
          <wp:inline distT="0" distB="0" distL="114300" distR="114300">
            <wp:extent cx="5274310" cy="1426845"/>
            <wp:effectExtent l="0" t="0" r="8890" b="20955"/>
            <wp:docPr id="21" name="图片 21" descr="截屏2023-04-19 22.57.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截屏2023-04-19 22.57.3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</w:p>
    <w:p>
      <w:pPr>
        <w:pStyle w:val="2"/>
        <w:keepNext/>
        <w:keepLines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579" w:lineRule="auto"/>
        <w:textAlignment w:val="auto"/>
        <w:rPr>
          <w:rFonts w:hint="eastAsia"/>
          <w:lang w:val="en-US" w:eastAsia="zh-Hans"/>
        </w:rPr>
      </w:pPr>
      <w:bookmarkStart w:id="18" w:name="_Toc1825322017"/>
      <w:r>
        <w:rPr>
          <w:rFonts w:hint="eastAsia"/>
          <w:lang w:val="en-US" w:eastAsia="zh-Hans"/>
        </w:rPr>
        <w:t>知识小记</w:t>
      </w:r>
      <w:bookmarkEnd w:id="18"/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 w:eastAsia="黑体"/>
          <w:lang w:val="en-US" w:eastAsia="zh-Hans"/>
        </w:rPr>
      </w:pPr>
      <w:bookmarkStart w:id="19" w:name="_Toc1178271038"/>
      <w:bookmarkStart w:id="20" w:name="_Toc1383242324"/>
      <w:r>
        <w:rPr>
          <w:rFonts w:hint="eastAsia"/>
        </w:rPr>
        <w:t>（</w:t>
      </w:r>
      <w:r>
        <w:rPr>
          <w:rFonts w:hint="eastAsia"/>
          <w:lang w:val="en-US" w:eastAsia="zh-Hans"/>
        </w:rPr>
        <w:t>一</w:t>
      </w:r>
      <w:r>
        <w:rPr>
          <w:rFonts w:hint="eastAsia"/>
        </w:rPr>
        <w:t>）</w:t>
      </w:r>
      <w:r>
        <w:rPr>
          <w:rFonts w:hint="eastAsia"/>
          <w:lang w:val="en-US" w:eastAsia="zh-Hans"/>
        </w:rPr>
        <w:t>相关概念</w:t>
      </w:r>
      <w:bookmarkEnd w:id="19"/>
      <w:bookmarkEnd w:id="2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outlineLvl w:val="9"/>
        <w:rPr>
          <w:rFonts w:hint="eastAsia"/>
          <w:lang w:val="en-US" w:eastAsia="zh-Hans"/>
        </w:rPr>
      </w:pPr>
      <w:r>
        <w:rPr>
          <w:rFonts w:hint="default"/>
          <w:b/>
          <w:bCs/>
          <w:i/>
          <w:iCs/>
          <w:u w:val="single"/>
          <w:lang w:eastAsia="zh-Hans"/>
        </w:rPr>
        <w:t>1</w:t>
      </w:r>
      <w:r>
        <w:rPr>
          <w:rFonts w:hint="eastAsia"/>
          <w:b/>
          <w:bCs/>
          <w:i/>
          <w:iCs/>
          <w:u w:val="single"/>
          <w:lang w:val="en-US" w:eastAsia="zh-Hans"/>
        </w:rPr>
        <w:t>.</w:t>
      </w:r>
      <w:r>
        <w:rPr>
          <w:rFonts w:hint="default"/>
          <w:b/>
          <w:bCs/>
          <w:i/>
          <w:iCs/>
          <w:u w:val="single"/>
          <w:lang w:eastAsia="zh-Hans"/>
        </w:rPr>
        <w:t>1</w:t>
      </w:r>
      <w:r>
        <w:rPr>
          <w:rFonts w:hint="eastAsia"/>
          <w:b/>
          <w:bCs/>
          <w:i/>
          <w:iCs/>
          <w:u w:val="single"/>
          <w:lang w:val="en-US" w:eastAsia="zh-Hans"/>
        </w:rPr>
        <w:t>父节点</w:t>
      </w:r>
      <w:r>
        <w:rPr>
          <w:rFonts w:hint="default"/>
          <w:b/>
          <w:bCs/>
          <w:i/>
          <w:iCs/>
          <w:u w:val="single"/>
          <w:lang w:eastAsia="zh-Hans"/>
        </w:rPr>
        <w:t>&amp;</w:t>
      </w:r>
      <w:r>
        <w:rPr>
          <w:rFonts w:hint="eastAsia"/>
          <w:b/>
          <w:bCs/>
          <w:i/>
          <w:iCs/>
          <w:u w:val="single"/>
          <w:lang w:val="en-US" w:eastAsia="zh-Hans"/>
        </w:rPr>
        <w:t>子节点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子节点由父节点分裂而来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然后作为父节点继续分裂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直到不能分裂为止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outlineLvl w:val="9"/>
        <w:rPr>
          <w:rFonts w:hint="eastAsia"/>
          <w:lang w:val="en-US" w:eastAsia="zh-Hans"/>
        </w:rPr>
      </w:pPr>
      <w:r>
        <w:rPr>
          <w:rFonts w:hint="default"/>
          <w:b/>
          <w:bCs/>
          <w:i/>
          <w:iCs/>
          <w:u w:val="single"/>
          <w:lang w:eastAsia="zh-Hans"/>
        </w:rPr>
        <w:t>1</w:t>
      </w:r>
      <w:r>
        <w:rPr>
          <w:rFonts w:hint="eastAsia"/>
          <w:b/>
          <w:bCs/>
          <w:i/>
          <w:iCs/>
          <w:u w:val="single"/>
          <w:lang w:val="en-US" w:eastAsia="zh-Hans"/>
        </w:rPr>
        <w:t>.</w:t>
      </w:r>
      <w:r>
        <w:rPr>
          <w:rFonts w:hint="default"/>
          <w:b/>
          <w:bCs/>
          <w:i/>
          <w:iCs/>
          <w:u w:val="single"/>
          <w:lang w:eastAsia="zh-Hans"/>
        </w:rPr>
        <w:t>2</w:t>
      </w:r>
      <w:r>
        <w:rPr>
          <w:rFonts w:hint="eastAsia"/>
          <w:b/>
          <w:bCs/>
          <w:i/>
          <w:iCs/>
          <w:u w:val="single"/>
          <w:lang w:val="en-US" w:eastAsia="zh-Hans"/>
        </w:rPr>
        <w:t>根节点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没有父节点的节点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即初始节点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outlineLvl w:val="9"/>
        <w:rPr>
          <w:rFonts w:hint="eastAsia"/>
          <w:lang w:val="en-US" w:eastAsia="zh-Hans"/>
        </w:rPr>
      </w:pPr>
      <w:r>
        <w:rPr>
          <w:rFonts w:hint="default"/>
          <w:b/>
          <w:bCs/>
          <w:i/>
          <w:iCs/>
          <w:u w:val="single"/>
          <w:lang w:eastAsia="zh-Hans"/>
        </w:rPr>
        <w:t>1</w:t>
      </w:r>
      <w:r>
        <w:rPr>
          <w:rFonts w:hint="eastAsia"/>
          <w:b/>
          <w:bCs/>
          <w:i/>
          <w:iCs/>
          <w:u w:val="single"/>
          <w:lang w:val="en-US" w:eastAsia="zh-Hans"/>
        </w:rPr>
        <w:t>.</w:t>
      </w:r>
      <w:r>
        <w:rPr>
          <w:rFonts w:hint="default"/>
          <w:b/>
          <w:bCs/>
          <w:i/>
          <w:iCs/>
          <w:u w:val="single"/>
          <w:lang w:eastAsia="zh-Hans"/>
        </w:rPr>
        <w:t>3</w:t>
      </w:r>
      <w:r>
        <w:rPr>
          <w:rFonts w:hint="eastAsia"/>
          <w:b/>
          <w:bCs/>
          <w:i/>
          <w:iCs/>
          <w:u w:val="single"/>
          <w:lang w:val="en-US" w:eastAsia="zh-Hans"/>
        </w:rPr>
        <w:t>叶子节点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没有子节点的节点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即最后的节点</w:t>
      </w:r>
    </w:p>
    <w:p>
      <w:pPr>
        <w:rPr>
          <w:rFonts w:hint="eastAsia"/>
          <w:lang w:val="en-US" w:eastAsia="zh-Hans"/>
        </w:rPr>
      </w:pPr>
    </w:p>
    <w:p>
      <w:pPr>
        <w:pStyle w:val="3"/>
        <w:keepNext/>
        <w:keepLines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/>
          <w:lang w:val="en-US" w:eastAsia="zh-Hans"/>
        </w:rPr>
      </w:pPr>
      <w:bookmarkStart w:id="21" w:name="_Toc1254626679"/>
      <w:bookmarkStart w:id="22" w:name="_Toc1643260693"/>
      <w:r>
        <w:rPr>
          <w:rFonts w:hint="eastAsia"/>
          <w:lang w:val="en-US" w:eastAsia="zh-Hans"/>
        </w:rPr>
        <w:t>决策树的建树依据</w:t>
      </w:r>
      <w:bookmarkEnd w:id="21"/>
      <w:bookmarkEnd w:id="22"/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default"/>
          <w:b/>
          <w:bCs/>
          <w:i/>
          <w:iCs/>
          <w:u w:val="single"/>
          <w:lang w:eastAsia="zh-Hans"/>
        </w:rPr>
        <w:t>2</w:t>
      </w:r>
      <w:r>
        <w:rPr>
          <w:rFonts w:hint="eastAsia"/>
          <w:b/>
          <w:bCs/>
          <w:i/>
          <w:iCs/>
          <w:u w:val="single"/>
          <w:lang w:val="en-US" w:eastAsia="zh-Hans"/>
        </w:rPr>
        <w:t>.</w:t>
      </w:r>
      <w:r>
        <w:rPr>
          <w:rFonts w:hint="default"/>
          <w:b/>
          <w:bCs/>
          <w:i/>
          <w:iCs/>
          <w:u w:val="single"/>
          <w:lang w:eastAsia="zh-Hans"/>
        </w:rPr>
        <w:t>1</w:t>
      </w:r>
      <w:r>
        <w:rPr>
          <w:rFonts w:hint="eastAsia"/>
          <w:b/>
          <w:bCs/>
          <w:i/>
          <w:iCs/>
          <w:u w:val="single"/>
          <w:lang w:val="en-US" w:eastAsia="zh-Hans"/>
        </w:rPr>
        <w:t>基尼系数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用于</w:t>
      </w:r>
      <w:r>
        <w:rPr>
          <w:rFonts w:hint="eastAsia"/>
          <w:b/>
          <w:bCs/>
          <w:lang w:val="en-US" w:eastAsia="zh-Hans"/>
        </w:rPr>
        <w:t>反映系统的混乱程度</w:t>
      </w:r>
      <w:r>
        <w:rPr>
          <w:rFonts w:hint="default"/>
          <w:lang w:eastAsia="zh-Hans"/>
        </w:rPr>
        <w:t>，gini</w:t>
      </w:r>
      <w:r>
        <w:rPr>
          <w:rFonts w:hint="eastAsia"/>
          <w:lang w:val="en-US" w:eastAsia="zh-Hans"/>
        </w:rPr>
        <w:t>越大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系统的混乱程度越高</w:t>
      </w:r>
      <w:r>
        <w:rPr>
          <w:rFonts w:hint="default"/>
          <w:lang w:eastAsia="zh-Hans"/>
        </w:rPr>
        <w:t>，</w:t>
      </w:r>
      <w:r>
        <w:rPr>
          <w:rFonts w:hint="eastAsia"/>
          <w:b w:val="0"/>
          <w:bCs w:val="0"/>
          <w:i w:val="0"/>
          <w:iCs w:val="0"/>
          <w:lang w:val="en-US" w:eastAsia="zh-Hans"/>
        </w:rPr>
        <w:t>采用gini运算的决策树称为</w:t>
      </w:r>
      <w:r>
        <w:rPr>
          <w:rFonts w:hint="default"/>
          <w:b/>
          <w:bCs/>
          <w:i w:val="0"/>
          <w:iCs w:val="0"/>
          <w:lang w:eastAsia="zh-Hans"/>
        </w:rPr>
        <w:t>CART</w:t>
      </w:r>
      <w:r>
        <w:rPr>
          <w:rFonts w:hint="eastAsia"/>
          <w:b/>
          <w:bCs/>
          <w:i w:val="0"/>
          <w:iCs w:val="0"/>
          <w:lang w:val="en-US" w:eastAsia="zh-Hans"/>
        </w:rPr>
        <w:t>决策树</w:t>
      </w:r>
      <w:r>
        <w:rPr>
          <w:rFonts w:hint="default"/>
          <w:lang w:eastAsia="zh-Hans"/>
        </w:rPr>
        <w:t>：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4150" cy="833120"/>
            <wp:effectExtent l="0" t="0" r="19050" b="5080"/>
            <wp:docPr id="22" name="图片 22" descr="截屏2023-04-19 19.29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截屏2023-04-19 19.29.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经分类后的基尼系数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当决策树依据某条件进行划分后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gini的计算方式如下</w:t>
      </w:r>
      <w:r>
        <w:rPr>
          <w:rFonts w:hint="default"/>
          <w:lang w:eastAsia="zh-Hans"/>
        </w:rPr>
        <w:t>：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9865" cy="1010285"/>
            <wp:effectExtent l="0" t="0" r="13335" b="5715"/>
            <wp:docPr id="23" name="图片 23" descr="截屏2023-04-19 19.37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截屏2023-04-19 19.37.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可通过下例了解分类gini的计算</w:t>
      </w:r>
      <w:r>
        <w:rPr>
          <w:rFonts w:hint="default"/>
          <w:lang w:eastAsia="zh-Hans"/>
        </w:rPr>
        <w:t>：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3675" cy="1421765"/>
            <wp:effectExtent l="0" t="0" r="9525" b="635"/>
            <wp:docPr id="24" name="图片 24" descr="截屏2023-04-19 19.39.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截屏2023-04-19 19.39.4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2405" cy="1321435"/>
            <wp:effectExtent l="0" t="0" r="10795" b="24765"/>
            <wp:docPr id="25" name="图片 25" descr="截屏2023-04-19 19.40.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截屏2023-04-19 19.40.0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相比之下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以“满意度</w:t>
      </w:r>
      <w:r>
        <w:rPr>
          <w:rFonts w:hint="default"/>
          <w:lang w:eastAsia="zh-Hans"/>
        </w:rPr>
        <w:t>&lt;5</w:t>
      </w:r>
      <w:r>
        <w:rPr>
          <w:rFonts w:hint="eastAsia"/>
          <w:lang w:val="en-US" w:eastAsia="zh-Hans"/>
        </w:rPr>
        <w:t>”划分的基尼系数较低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区分度较好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因此选择其作为初始节点</w:t>
      </w:r>
      <w:r>
        <w:rPr>
          <w:rFonts w:hint="default"/>
          <w:lang w:eastAsia="zh-Hans"/>
        </w:rPr>
        <w:t>。</w:t>
      </w:r>
    </w:p>
    <w:p>
      <w:pPr>
        <w:rPr>
          <w:rFonts w:hint="default"/>
          <w:lang w:eastAsia="zh-Hans"/>
        </w:rPr>
      </w:pPr>
    </w:p>
    <w:p>
      <w:pPr>
        <w:rPr>
          <w:rFonts w:hint="default"/>
          <w:b w:val="0"/>
          <w:bCs w:val="0"/>
          <w:i w:val="0"/>
          <w:iCs w:val="0"/>
          <w:u w:val="none"/>
          <w:lang w:eastAsia="zh-Hans"/>
        </w:rPr>
      </w:pPr>
      <w:r>
        <w:rPr>
          <w:rFonts w:hint="default"/>
          <w:b/>
          <w:bCs/>
          <w:i/>
          <w:iCs/>
          <w:u w:val="single"/>
          <w:lang w:eastAsia="zh-Hans"/>
        </w:rPr>
        <w:t>2</w:t>
      </w:r>
      <w:r>
        <w:rPr>
          <w:rFonts w:hint="eastAsia"/>
          <w:b/>
          <w:bCs/>
          <w:i/>
          <w:iCs/>
          <w:u w:val="single"/>
          <w:lang w:val="en-US" w:eastAsia="zh-Hans"/>
        </w:rPr>
        <w:t>.</w:t>
      </w:r>
      <w:r>
        <w:rPr>
          <w:rFonts w:hint="default"/>
          <w:b/>
          <w:bCs/>
          <w:i/>
          <w:iCs/>
          <w:u w:val="single"/>
          <w:lang w:eastAsia="zh-Hans"/>
        </w:rPr>
        <w:t>2</w:t>
      </w:r>
      <w:r>
        <w:rPr>
          <w:rFonts w:hint="eastAsia"/>
          <w:b/>
          <w:bCs/>
          <w:i/>
          <w:iCs/>
          <w:u w:val="single"/>
          <w:lang w:val="en-US" w:eastAsia="zh-Hans"/>
        </w:rPr>
        <w:t>信息熵</w:t>
      </w:r>
      <w:r>
        <w:rPr>
          <w:rFonts w:hint="default"/>
          <w:b w:val="0"/>
          <w:bCs w:val="0"/>
          <w:i w:val="0"/>
          <w:iCs w:val="0"/>
          <w:u w:val="none"/>
          <w:lang w:eastAsia="zh-Hans"/>
        </w:rPr>
        <w:t>：</w:t>
      </w:r>
      <w:r>
        <w:rPr>
          <w:rFonts w:hint="eastAsia"/>
          <w:b w:val="0"/>
          <w:bCs w:val="0"/>
          <w:i w:val="0"/>
          <w:iCs w:val="0"/>
          <w:u w:val="none"/>
          <w:lang w:val="en-US" w:eastAsia="zh-Hans"/>
        </w:rPr>
        <w:t>信息熵也是用于衡量系统的混乱程度</w:t>
      </w:r>
      <w:r>
        <w:rPr>
          <w:rFonts w:hint="default"/>
          <w:b w:val="0"/>
          <w:bCs w:val="0"/>
          <w:i w:val="0"/>
          <w:iCs w:val="0"/>
          <w:u w:val="none"/>
          <w:lang w:eastAsia="zh-Hans"/>
        </w:rPr>
        <w:t>，</w:t>
      </w:r>
      <w:r>
        <w:rPr>
          <w:rFonts w:hint="eastAsia"/>
          <w:b w:val="0"/>
          <w:bCs w:val="0"/>
          <w:i w:val="0"/>
          <w:iCs w:val="0"/>
          <w:u w:val="none"/>
          <w:lang w:val="en-US" w:eastAsia="zh-Hans"/>
        </w:rPr>
        <w:t>从而进行合理的节点划分</w:t>
      </w:r>
      <w:r>
        <w:rPr>
          <w:rFonts w:hint="default"/>
          <w:b w:val="0"/>
          <w:bCs w:val="0"/>
          <w:i w:val="0"/>
          <w:iCs w:val="0"/>
          <w:u w:val="none"/>
          <w:lang w:eastAsia="zh-Hans"/>
        </w:rPr>
        <w:t>，</w:t>
      </w:r>
      <w:r>
        <w:rPr>
          <w:rFonts w:hint="eastAsia"/>
          <w:b w:val="0"/>
          <w:bCs w:val="0"/>
          <w:i w:val="0"/>
          <w:iCs w:val="0"/>
          <w:u w:val="none"/>
          <w:lang w:val="en-US" w:eastAsia="zh-Hans"/>
        </w:rPr>
        <w:t>公式如下</w:t>
      </w:r>
      <w:r>
        <w:rPr>
          <w:rFonts w:hint="default"/>
          <w:b w:val="0"/>
          <w:bCs w:val="0"/>
          <w:i w:val="0"/>
          <w:iCs w:val="0"/>
          <w:u w:val="none"/>
          <w:lang w:eastAsia="zh-Hans"/>
        </w:rPr>
        <w:t>：</w:t>
      </w:r>
    </w:p>
    <w:p>
      <w:pPr>
        <w:rPr>
          <w:rFonts w:hint="default"/>
          <w:b w:val="0"/>
          <w:bCs w:val="0"/>
          <w:i w:val="0"/>
          <w:iCs w:val="0"/>
          <w:u w:val="none"/>
          <w:lang w:eastAsia="zh-Hans"/>
        </w:rPr>
      </w:pPr>
      <w:r>
        <w:rPr>
          <w:rFonts w:hint="default"/>
          <w:b w:val="0"/>
          <w:bCs w:val="0"/>
          <w:i w:val="0"/>
          <w:iCs w:val="0"/>
          <w:u w:val="none"/>
          <w:lang w:eastAsia="zh-Hans"/>
        </w:rPr>
        <w:drawing>
          <wp:inline distT="0" distB="0" distL="114300" distR="114300">
            <wp:extent cx="5271135" cy="520700"/>
            <wp:effectExtent l="0" t="0" r="12065" b="12700"/>
            <wp:docPr id="26" name="图片 26" descr="截屏2023-04-19 19.55.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截屏2023-04-19 19.55.2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b w:val="0"/>
          <w:bCs w:val="0"/>
          <w:i w:val="0"/>
          <w:iCs w:val="0"/>
          <w:u w:val="none"/>
          <w:lang w:eastAsia="zh-Hans"/>
        </w:rPr>
      </w:pPr>
      <w:r>
        <w:rPr>
          <w:rFonts w:hint="eastAsia"/>
          <w:b w:val="0"/>
          <w:bCs w:val="0"/>
          <w:i w:val="0"/>
          <w:iCs w:val="0"/>
          <w:u w:val="none"/>
          <w:lang w:val="en-US" w:eastAsia="zh-Hans"/>
        </w:rPr>
        <w:t>被分类后的信息熵被称为</w:t>
      </w:r>
      <w:r>
        <w:rPr>
          <w:rFonts w:hint="eastAsia"/>
          <w:b/>
          <w:bCs/>
          <w:i w:val="0"/>
          <w:iCs w:val="0"/>
          <w:u w:val="none"/>
          <w:lang w:val="en-US" w:eastAsia="zh-Hans"/>
        </w:rPr>
        <w:t>条件熵</w:t>
      </w:r>
      <w:r>
        <w:rPr>
          <w:rFonts w:hint="default"/>
          <w:b w:val="0"/>
          <w:bCs w:val="0"/>
          <w:i w:val="0"/>
          <w:iCs w:val="0"/>
          <w:u w:val="none"/>
          <w:lang w:eastAsia="zh-Hans"/>
        </w:rPr>
        <w:t>，</w:t>
      </w:r>
      <w:r>
        <w:rPr>
          <w:rFonts w:hint="eastAsia"/>
          <w:b w:val="0"/>
          <w:bCs w:val="0"/>
          <w:i w:val="0"/>
          <w:iCs w:val="0"/>
          <w:u w:val="none"/>
          <w:lang w:val="en-US" w:eastAsia="zh-Hans"/>
        </w:rPr>
        <w:t>计算形式类似于分类后的gini</w:t>
      </w:r>
      <w:r>
        <w:rPr>
          <w:rFonts w:hint="default"/>
          <w:b w:val="0"/>
          <w:bCs w:val="0"/>
          <w:i w:val="0"/>
          <w:iCs w:val="0"/>
          <w:u w:val="none"/>
          <w:lang w:eastAsia="zh-Hans"/>
        </w:rPr>
        <w:t>：</w:t>
      </w:r>
    </w:p>
    <w:p>
      <w:pPr>
        <w:rPr>
          <w:rFonts w:hint="default"/>
          <w:b w:val="0"/>
          <w:bCs w:val="0"/>
          <w:i w:val="0"/>
          <w:iCs w:val="0"/>
          <w:u w:val="none"/>
          <w:lang w:eastAsia="zh-Hans"/>
        </w:rPr>
      </w:pPr>
      <w:r>
        <w:rPr>
          <w:rFonts w:hint="default"/>
          <w:b w:val="0"/>
          <w:bCs w:val="0"/>
          <w:i w:val="0"/>
          <w:iCs w:val="0"/>
          <w:u w:val="none"/>
          <w:lang w:eastAsia="zh-Hans"/>
        </w:rPr>
        <w:drawing>
          <wp:inline distT="0" distB="0" distL="114300" distR="114300">
            <wp:extent cx="5262880" cy="354330"/>
            <wp:effectExtent l="0" t="0" r="20320" b="1270"/>
            <wp:docPr id="27" name="图片 27" descr="截屏2023-04-19 19.58.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截屏2023-04-19 19.58.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b w:val="0"/>
          <w:bCs w:val="0"/>
          <w:i w:val="0"/>
          <w:iCs w:val="0"/>
          <w:u w:val="none"/>
          <w:lang w:eastAsia="zh-Hans"/>
        </w:rPr>
      </w:pPr>
      <w:r>
        <w:rPr>
          <w:rFonts w:hint="eastAsia"/>
          <w:b/>
          <w:bCs/>
          <w:i w:val="0"/>
          <w:iCs w:val="0"/>
          <w:u w:val="none"/>
          <w:lang w:val="en-US" w:eastAsia="zh-Hans"/>
        </w:rPr>
        <w:t>信息熵的减少值</w:t>
      </w:r>
      <w:r>
        <w:rPr>
          <w:rFonts w:hint="default"/>
          <w:b w:val="0"/>
          <w:bCs w:val="0"/>
          <w:i w:val="0"/>
          <w:iCs w:val="0"/>
          <w:u w:val="none"/>
          <w:lang w:eastAsia="zh-Hans"/>
        </w:rPr>
        <w:t>（</w:t>
      </w:r>
      <w:r>
        <w:rPr>
          <w:rFonts w:hint="eastAsia"/>
          <w:b w:val="0"/>
          <w:bCs w:val="0"/>
          <w:i w:val="0"/>
          <w:iCs w:val="0"/>
          <w:u w:val="none"/>
          <w:lang w:val="en-US" w:eastAsia="zh-Hans"/>
        </w:rPr>
        <w:t>原系统熵</w:t>
      </w:r>
      <w:r>
        <w:rPr>
          <w:rFonts w:hint="default"/>
          <w:b w:val="0"/>
          <w:bCs w:val="0"/>
          <w:i w:val="0"/>
          <w:iCs w:val="0"/>
          <w:u w:val="none"/>
          <w:lang w:eastAsia="zh-Hans"/>
        </w:rPr>
        <w:t>-</w:t>
      </w:r>
      <w:r>
        <w:rPr>
          <w:rFonts w:hint="eastAsia"/>
          <w:b w:val="0"/>
          <w:bCs w:val="0"/>
          <w:i w:val="0"/>
          <w:iCs w:val="0"/>
          <w:u w:val="none"/>
          <w:lang w:val="en-US" w:eastAsia="zh-Hans"/>
        </w:rPr>
        <w:t>划分后系统熵</w:t>
      </w:r>
      <w:r>
        <w:rPr>
          <w:rFonts w:hint="default"/>
          <w:b w:val="0"/>
          <w:bCs w:val="0"/>
          <w:i w:val="0"/>
          <w:iCs w:val="0"/>
          <w:u w:val="none"/>
          <w:lang w:eastAsia="zh-Hans"/>
        </w:rPr>
        <w:t>）</w:t>
      </w:r>
      <w:r>
        <w:rPr>
          <w:rFonts w:hint="eastAsia"/>
          <w:b w:val="0"/>
          <w:bCs w:val="0"/>
          <w:i w:val="0"/>
          <w:iCs w:val="0"/>
          <w:u w:val="none"/>
          <w:lang w:val="en-US" w:eastAsia="zh-Hans"/>
        </w:rPr>
        <w:t>称为</w:t>
      </w:r>
      <w:r>
        <w:rPr>
          <w:rFonts w:hint="eastAsia"/>
          <w:b/>
          <w:bCs/>
          <w:i w:val="0"/>
          <w:iCs w:val="0"/>
          <w:u w:val="none"/>
          <w:lang w:val="en-US" w:eastAsia="zh-Hans"/>
        </w:rPr>
        <w:t>熵增益或信息增益</w:t>
      </w:r>
      <w:r>
        <w:rPr>
          <w:rFonts w:hint="default"/>
          <w:b/>
          <w:bCs/>
          <w:i w:val="0"/>
          <w:iCs w:val="0"/>
          <w:u w:val="none"/>
          <w:lang w:eastAsia="zh-Hans"/>
        </w:rPr>
        <w:t>G</w:t>
      </w:r>
      <w:r>
        <w:rPr>
          <w:rFonts w:hint="eastAsia"/>
          <w:b/>
          <w:bCs/>
          <w:i w:val="0"/>
          <w:iCs w:val="0"/>
          <w:u w:val="none"/>
          <w:lang w:val="en-US" w:eastAsia="zh-Hans"/>
        </w:rPr>
        <w:t>ain</w:t>
      </w:r>
      <w:r>
        <w:rPr>
          <w:rFonts w:hint="default"/>
          <w:b/>
          <w:bCs/>
          <w:i w:val="0"/>
          <w:iCs w:val="0"/>
          <w:u w:val="none"/>
          <w:lang w:eastAsia="zh-Hans"/>
        </w:rPr>
        <w:t>(A)</w:t>
      </w:r>
      <w:r>
        <w:rPr>
          <w:rFonts w:hint="default"/>
          <w:b w:val="0"/>
          <w:bCs w:val="0"/>
          <w:i w:val="0"/>
          <w:iCs w:val="0"/>
          <w:u w:val="none"/>
          <w:lang w:eastAsia="zh-Hans"/>
        </w:rPr>
        <w:t>,</w:t>
      </w:r>
      <w:r>
        <w:rPr>
          <w:rFonts w:hint="eastAsia"/>
          <w:b/>
          <w:bCs/>
          <w:i w:val="0"/>
          <w:iCs w:val="0"/>
          <w:u w:val="none"/>
          <w:lang w:val="en-US" w:eastAsia="zh-Hans"/>
        </w:rPr>
        <w:t>其值越大说明分类后的混乱程度越低</w:t>
      </w:r>
      <w:r>
        <w:rPr>
          <w:rFonts w:hint="default"/>
          <w:b/>
          <w:bCs/>
          <w:i w:val="0"/>
          <w:iCs w:val="0"/>
          <w:u w:val="none"/>
          <w:lang w:eastAsia="zh-Hans"/>
        </w:rPr>
        <w:t>，</w:t>
      </w:r>
      <w:r>
        <w:rPr>
          <w:rFonts w:hint="eastAsia"/>
          <w:b/>
          <w:bCs/>
          <w:i w:val="0"/>
          <w:iCs w:val="0"/>
          <w:u w:val="none"/>
          <w:lang w:val="en-US" w:eastAsia="zh-Hans"/>
        </w:rPr>
        <w:t>即分类越准确</w:t>
      </w:r>
      <w:r>
        <w:rPr>
          <w:rFonts w:hint="default"/>
          <w:b w:val="0"/>
          <w:bCs w:val="0"/>
          <w:i w:val="0"/>
          <w:iCs w:val="0"/>
          <w:u w:val="none"/>
          <w:lang w:eastAsia="zh-Hans"/>
        </w:rPr>
        <w:t>：</w:t>
      </w:r>
    </w:p>
    <w:p>
      <w:pPr>
        <w:rPr>
          <w:rFonts w:hint="default"/>
          <w:b w:val="0"/>
          <w:bCs w:val="0"/>
          <w:i w:val="0"/>
          <w:iCs w:val="0"/>
          <w:u w:val="none"/>
          <w:lang w:eastAsia="zh-Hans"/>
        </w:rPr>
      </w:pPr>
      <w:r>
        <w:rPr>
          <w:rFonts w:hint="default"/>
          <w:b w:val="0"/>
          <w:bCs w:val="0"/>
          <w:i w:val="0"/>
          <w:iCs w:val="0"/>
          <w:u w:val="none"/>
          <w:lang w:eastAsia="zh-Hans"/>
        </w:rPr>
        <w:drawing>
          <wp:inline distT="0" distB="0" distL="114300" distR="114300">
            <wp:extent cx="5268595" cy="219710"/>
            <wp:effectExtent l="0" t="0" r="14605" b="8890"/>
            <wp:docPr id="28" name="图片 28" descr="截屏2023-04-19 20.00.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截屏2023-04-19 20.00.4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="黑体"/>
          <w:lang w:eastAsia="zh-Hans"/>
        </w:rPr>
      </w:pPr>
      <w:r>
        <w:rPr>
          <w:rFonts w:hint="default" w:eastAsia="黑体"/>
          <w:lang w:eastAsia="zh-Hans"/>
        </w:rPr>
        <w:drawing>
          <wp:inline distT="0" distB="0" distL="114300" distR="114300">
            <wp:extent cx="5264150" cy="1795145"/>
            <wp:effectExtent l="0" t="0" r="19050" b="8255"/>
            <wp:docPr id="29" name="图片 29" descr="截屏2023-04-19 20.01.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截屏2023-04-19 20.01.4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="黑体"/>
          <w:lang w:eastAsia="zh-Hans"/>
        </w:rPr>
      </w:pPr>
      <w:r>
        <w:rPr>
          <w:rFonts w:hint="default" w:eastAsia="黑体"/>
          <w:lang w:eastAsia="zh-Hans"/>
        </w:rPr>
        <w:drawing>
          <wp:inline distT="0" distB="0" distL="114300" distR="114300">
            <wp:extent cx="5264785" cy="1776095"/>
            <wp:effectExtent l="0" t="0" r="18415" b="1905"/>
            <wp:docPr id="30" name="图片 30" descr="截屏2023-04-19 20.02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截屏2023-04-19 20.02.1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ascii="宋体" w:hAnsi="宋体" w:eastAsia="宋体" w:cs="宋体"/>
          <w:lang w:eastAsia="zh-Hans"/>
        </w:rPr>
      </w:pPr>
      <w:r>
        <w:rPr>
          <w:rFonts w:hint="eastAsia" w:ascii="宋体" w:hAnsi="宋体" w:eastAsia="宋体" w:cs="宋体"/>
          <w:lang w:val="en-US" w:eastAsia="zh-Hans"/>
        </w:rPr>
        <w:t>相比之下</w:t>
      </w:r>
      <w:r>
        <w:rPr>
          <w:rFonts w:hint="eastAsia" w:ascii="宋体" w:hAnsi="宋体" w:eastAsia="宋体" w:cs="宋体"/>
          <w:lang w:eastAsia="zh-Hans"/>
        </w:rPr>
        <w:t>，根据方式1划分后的信息增益为0.32，大于根据方式2划分后的信息增益 0.046，因此我们选择根据方式1来进行决策树的划分</w:t>
      </w:r>
      <w:r>
        <w:rPr>
          <w:rFonts w:hint="default" w:ascii="宋体" w:hAnsi="宋体" w:eastAsia="宋体" w:cs="宋体"/>
          <w:lang w:eastAsia="zh-Hans"/>
        </w:rPr>
        <w:t>。</w:t>
      </w:r>
    </w:p>
    <w:p>
      <w:pPr>
        <w:rPr>
          <w:rFonts w:hint="default" w:ascii="宋体" w:hAnsi="宋体" w:eastAsia="宋体" w:cs="宋体"/>
          <w:b/>
          <w:bCs/>
          <w:lang w:eastAsia="zh-Hans"/>
        </w:rPr>
      </w:pPr>
      <w:r>
        <w:rPr>
          <w:rFonts w:hint="default" w:ascii="宋体" w:hAnsi="宋体" w:eastAsia="宋体" w:cs="宋体"/>
          <w:lang w:eastAsia="zh-Hans"/>
        </w:rPr>
        <w:t>2</w:t>
      </w:r>
      <w:r>
        <w:rPr>
          <w:rFonts w:hint="eastAsia" w:ascii="宋体" w:hAnsi="宋体" w:eastAsia="宋体" w:cs="宋体"/>
          <w:lang w:val="en-US" w:eastAsia="zh-Hans"/>
        </w:rPr>
        <w:t>.</w:t>
      </w:r>
      <w:r>
        <w:rPr>
          <w:rFonts w:hint="default" w:ascii="宋体" w:hAnsi="宋体" w:eastAsia="宋体" w:cs="宋体"/>
          <w:lang w:eastAsia="zh-Hans"/>
        </w:rPr>
        <w:t>3</w:t>
      </w:r>
      <w:r>
        <w:rPr>
          <w:rFonts w:hint="eastAsia" w:ascii="宋体" w:hAnsi="宋体" w:eastAsia="宋体" w:cs="宋体"/>
          <w:lang w:val="en-US" w:eastAsia="zh-Hans"/>
        </w:rPr>
        <w:t>回归决策树模型的切分依据</w:t>
      </w:r>
      <w:r>
        <w:rPr>
          <w:rFonts w:hint="default" w:ascii="宋体" w:hAnsi="宋体" w:eastAsia="宋体" w:cs="宋体"/>
          <w:lang w:eastAsia="zh-Hans"/>
        </w:rPr>
        <w:t>：</w:t>
      </w:r>
      <w:r>
        <w:rPr>
          <w:rFonts w:hint="eastAsia" w:ascii="宋体" w:hAnsi="宋体" w:eastAsia="宋体" w:cs="宋体"/>
          <w:b/>
          <w:bCs/>
          <w:lang w:val="en-US" w:eastAsia="zh-Hans"/>
        </w:rPr>
        <w:t>均方误差</w:t>
      </w:r>
      <w:r>
        <w:rPr>
          <w:rFonts w:hint="default" w:ascii="宋体" w:hAnsi="宋体" w:eastAsia="宋体" w:cs="宋体"/>
          <w:b/>
          <w:bCs/>
          <w:lang w:eastAsia="zh-Hans"/>
        </w:rPr>
        <w:t>（MSE）</w:t>
      </w:r>
    </w:p>
    <w:p>
      <w:pPr>
        <w:rPr>
          <w:rFonts w:hint="default" w:ascii="宋体" w:hAnsi="宋体" w:eastAsia="宋体" w:cs="宋体"/>
          <w:b/>
          <w:bCs/>
          <w:lang w:eastAsia="zh-Hans"/>
        </w:rPr>
      </w:pPr>
      <w:r>
        <w:rPr>
          <w:rFonts w:hint="default" w:ascii="宋体" w:hAnsi="宋体" w:eastAsia="宋体" w:cs="宋体"/>
          <w:b/>
          <w:bCs/>
          <w:lang w:eastAsia="zh-Hans"/>
        </w:rPr>
        <w:drawing>
          <wp:inline distT="0" distB="0" distL="114300" distR="114300">
            <wp:extent cx="5264785" cy="1301750"/>
            <wp:effectExtent l="0" t="0" r="18415" b="19050"/>
            <wp:docPr id="31" name="图片 31" descr="截屏2023-04-19 21.34.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截屏2023-04-19 21.34.3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决策树</w:t>
      </w:r>
      <w:r>
        <w:rPr>
          <w:rFonts w:hint="eastAsia"/>
          <w:b/>
          <w:bCs/>
          <w:lang w:val="en-US" w:eastAsia="zh-Hans"/>
        </w:rPr>
        <w:t>停止分裂的条件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已经结束无法再分裂</w:t>
      </w:r>
      <w:r>
        <w:rPr>
          <w:rFonts w:hint="default"/>
          <w:lang w:eastAsia="zh-Hans"/>
        </w:rPr>
        <w:t>&amp;</w:t>
      </w:r>
      <w:r>
        <w:rPr>
          <w:rFonts w:hint="eastAsia"/>
          <w:lang w:val="en-US" w:eastAsia="zh-Hans"/>
        </w:rPr>
        <w:t>达到极限分裂条件</w:t>
      </w:r>
    </w:p>
    <w:p>
      <w:pPr>
        <w:rPr>
          <w:rFonts w:hint="default" w:ascii="宋体" w:hAnsi="宋体" w:eastAsia="宋体" w:cs="宋体"/>
          <w:b/>
          <w:bCs/>
          <w:lang w:eastAsia="zh-Hans"/>
        </w:rPr>
      </w:pPr>
    </w:p>
    <w:p>
      <w:pPr>
        <w:pStyle w:val="3"/>
        <w:keepNext/>
        <w:keepLines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/>
          <w:lang w:val="en-US" w:eastAsia="zh-Hans"/>
        </w:rPr>
      </w:pPr>
      <w:bookmarkStart w:id="23" w:name="_Toc368664060"/>
      <w:bookmarkStart w:id="24" w:name="_Toc1642766831"/>
      <w:r>
        <w:rPr>
          <w:rFonts w:hint="default"/>
          <w:lang w:eastAsia="zh-Hans"/>
        </w:rPr>
        <w:t>K</w:t>
      </w:r>
      <w:r>
        <w:rPr>
          <w:rFonts w:hint="eastAsia"/>
          <w:lang w:val="en-US" w:eastAsia="zh-Hans"/>
        </w:rPr>
        <w:t>折交叉验证</w:t>
      </w:r>
      <w:bookmarkEnd w:id="23"/>
      <w:bookmarkEnd w:id="24"/>
    </w:p>
    <w:p>
      <w:pPr>
        <w:rPr>
          <w:rFonts w:hint="default"/>
          <w:lang w:eastAsia="zh-Hans"/>
        </w:rPr>
      </w:pPr>
      <w:r>
        <w:rPr>
          <w:rFonts w:hint="default"/>
          <w:b/>
          <w:bCs/>
          <w:i/>
          <w:iCs/>
          <w:u w:val="single"/>
          <w:lang w:eastAsia="zh-Hans"/>
        </w:rPr>
        <w:t>3</w:t>
      </w:r>
      <w:r>
        <w:rPr>
          <w:rFonts w:hint="eastAsia"/>
          <w:b/>
          <w:bCs/>
          <w:i/>
          <w:iCs/>
          <w:u w:val="single"/>
          <w:lang w:val="en-US" w:eastAsia="zh-Hans"/>
        </w:rPr>
        <w:t>.</w:t>
      </w:r>
      <w:r>
        <w:rPr>
          <w:rFonts w:hint="default"/>
          <w:b/>
          <w:bCs/>
          <w:i/>
          <w:iCs/>
          <w:u w:val="single"/>
          <w:lang w:eastAsia="zh-Hans"/>
        </w:rPr>
        <w:t>1</w:t>
      </w:r>
      <w:r>
        <w:rPr>
          <w:rFonts w:hint="eastAsia"/>
          <w:b/>
          <w:bCs/>
          <w:i/>
          <w:iCs/>
          <w:u w:val="single"/>
          <w:lang w:val="en-US" w:eastAsia="zh-Hans"/>
        </w:rPr>
        <w:t>交叉验证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对原始样本进行切分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分为多组不同的训练集与测试集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其中某次的训练集可能是下次的测试集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因此称之为交叉验证</w:t>
      </w:r>
      <w:r>
        <w:rPr>
          <w:rFonts w:hint="default"/>
          <w:lang w:eastAsia="zh-Hans"/>
        </w:rPr>
        <w:t>。</w:t>
      </w:r>
    </w:p>
    <w:p>
      <w:pPr>
        <w:ind w:firstLine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交叉验证有</w:t>
      </w:r>
      <w:r>
        <w:rPr>
          <w:rFonts w:hint="eastAsia"/>
          <w:b/>
          <w:bCs/>
          <w:lang w:val="en-US" w:eastAsia="zh-Hans"/>
        </w:rPr>
        <w:t>简单交叉验证</w:t>
      </w:r>
      <w:r>
        <w:rPr>
          <w:rFonts w:hint="default"/>
          <w:b/>
          <w:bCs/>
          <w:lang w:eastAsia="zh-Hans"/>
        </w:rPr>
        <w:t>、K</w:t>
      </w:r>
      <w:r>
        <w:rPr>
          <w:rFonts w:hint="eastAsia"/>
          <w:b/>
          <w:bCs/>
          <w:lang w:val="en-US" w:eastAsia="zh-Hans"/>
        </w:rPr>
        <w:t>折交叉验证</w:t>
      </w:r>
      <w:r>
        <w:rPr>
          <w:rFonts w:hint="eastAsia"/>
          <w:lang w:val="en-US" w:eastAsia="zh-Hans"/>
        </w:rPr>
        <w:t>与</w:t>
      </w:r>
      <w:r>
        <w:rPr>
          <w:rFonts w:hint="eastAsia"/>
          <w:b/>
          <w:bCs/>
          <w:lang w:val="en-US" w:eastAsia="zh-Hans"/>
        </w:rPr>
        <w:t>留一交叉验证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其中</w:t>
      </w:r>
      <w:r>
        <w:rPr>
          <w:rFonts w:hint="default"/>
          <w:lang w:eastAsia="zh-Hans"/>
        </w:rPr>
        <w:t>K</w:t>
      </w:r>
      <w:r>
        <w:rPr>
          <w:rFonts w:hint="eastAsia"/>
          <w:lang w:val="en-US" w:eastAsia="zh-Hans"/>
        </w:rPr>
        <w:t>折运用较为广泛</w:t>
      </w:r>
    </w:p>
    <w:p>
      <w:pPr>
        <w:rPr>
          <w:rFonts w:hint="default"/>
          <w:lang w:eastAsia="zh-Hans"/>
        </w:rPr>
      </w:pPr>
    </w:p>
    <w:p>
      <w:pPr>
        <w:rPr>
          <w:rFonts w:hint="default"/>
          <w:b/>
          <w:bCs/>
          <w:lang w:eastAsia="zh-Hans"/>
        </w:rPr>
      </w:pP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2K</w:t>
      </w:r>
      <w:r>
        <w:rPr>
          <w:rFonts w:hint="eastAsia"/>
          <w:lang w:val="en-US" w:eastAsia="zh-Hans"/>
        </w:rPr>
        <w:t>折交叉验证</w:t>
      </w:r>
      <w:r>
        <w:rPr>
          <w:rFonts w:hint="default"/>
          <w:lang w:eastAsia="zh-Hans"/>
        </w:rPr>
        <w:t>：K折交叉验证是指将数据集随机</w:t>
      </w:r>
      <w:r>
        <w:rPr>
          <w:rFonts w:hint="default"/>
          <w:b/>
          <w:bCs/>
          <w:lang w:eastAsia="zh-Hans"/>
        </w:rPr>
        <w:t>等分为K 份</w:t>
      </w:r>
      <w:r>
        <w:rPr>
          <w:rFonts w:hint="default"/>
          <w:lang w:eastAsia="zh-Hans"/>
        </w:rPr>
        <w:t>，每次选取</w:t>
      </w:r>
      <w:r>
        <w:rPr>
          <w:rFonts w:hint="default"/>
          <w:b/>
          <w:bCs/>
          <w:lang w:eastAsia="zh-Hans"/>
        </w:rPr>
        <w:t>K-1份为训练集</w:t>
      </w:r>
      <w:r>
        <w:rPr>
          <w:rFonts w:hint="default"/>
          <w:lang w:eastAsia="zh-Hans"/>
        </w:rPr>
        <w:t>训练模型，然后用</w:t>
      </w:r>
      <w:r>
        <w:rPr>
          <w:rFonts w:hint="default"/>
          <w:b/>
          <w:bCs/>
          <w:lang w:eastAsia="zh-Hans"/>
        </w:rPr>
        <w:t>剩下的1份作为测试集</w:t>
      </w:r>
      <w:r>
        <w:rPr>
          <w:rFonts w:hint="default"/>
          <w:lang w:eastAsia="zh-Hans"/>
        </w:rPr>
        <w:t>，得 到K个模型后将这</w:t>
      </w:r>
      <w:r>
        <w:rPr>
          <w:rFonts w:hint="default"/>
          <w:b/>
          <w:bCs/>
          <w:lang w:eastAsia="zh-Hans"/>
        </w:rPr>
        <w:t>K个模型的平均测试效果作为最终的模型效果：</w:t>
      </w:r>
    </w:p>
    <w:p>
      <w:pPr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drawing>
          <wp:inline distT="0" distB="0" distL="114300" distR="114300">
            <wp:extent cx="5261610" cy="2204085"/>
            <wp:effectExtent l="0" t="0" r="21590" b="5715"/>
            <wp:docPr id="32" name="图片 32" descr="截屏2023-04-19 22.10.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截屏2023-04-19 22.10.5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宋体" w:hAnsi="宋体" w:eastAsia="宋体" w:cs="宋体"/>
          <w:b w:val="0"/>
          <w:bCs w:val="0"/>
          <w:lang w:eastAsia="zh-Hans"/>
        </w:rPr>
      </w:pPr>
      <w:r>
        <w:rPr>
          <w:rFonts w:hint="eastAsia" w:ascii="宋体" w:hAnsi="宋体" w:eastAsia="宋体" w:cs="宋体"/>
          <w:b w:val="0"/>
          <w:bCs w:val="0"/>
          <w:lang w:eastAsia="zh-Hans"/>
        </w:rPr>
        <w:t>通常来说，如果</w:t>
      </w:r>
      <w:r>
        <w:rPr>
          <w:rFonts w:hint="eastAsia" w:ascii="宋体" w:hAnsi="宋体" w:eastAsia="宋体" w:cs="宋体"/>
          <w:b/>
          <w:bCs/>
          <w:lang w:eastAsia="zh-Hans"/>
        </w:rPr>
        <w:t>训练数据集相对较小，则增大k值</w:t>
      </w:r>
      <w:r>
        <w:rPr>
          <w:rFonts w:hint="eastAsia" w:ascii="宋体" w:hAnsi="宋体" w:eastAsia="宋体" w:cs="宋体"/>
          <w:b w:val="0"/>
          <w:bCs w:val="0"/>
          <w:lang w:eastAsia="zh-Hans"/>
        </w:rPr>
        <w:t xml:space="preserve">，这样在每次迭代过程 </w:t>
      </w:r>
    </w:p>
    <w:p>
      <w:pPr>
        <w:rPr>
          <w:rFonts w:hint="eastAsia" w:ascii="宋体" w:hAnsi="宋体" w:eastAsia="宋体" w:cs="宋体"/>
          <w:b w:val="0"/>
          <w:bCs w:val="0"/>
          <w:lang w:eastAsia="zh-Hans"/>
        </w:rPr>
      </w:pPr>
      <w:r>
        <w:rPr>
          <w:rFonts w:hint="eastAsia" w:ascii="宋体" w:hAnsi="宋体" w:eastAsia="宋体" w:cs="宋体"/>
          <w:b w:val="0"/>
          <w:bCs w:val="0"/>
          <w:lang w:eastAsia="zh-Hans"/>
        </w:rPr>
        <w:t>中将会有更多的数据用于模型训练，同时算法时间延长；如果</w:t>
      </w:r>
      <w:r>
        <w:rPr>
          <w:rFonts w:hint="eastAsia" w:ascii="宋体" w:hAnsi="宋体" w:eastAsia="宋体" w:cs="宋体"/>
          <w:b/>
          <w:bCs/>
          <w:lang w:eastAsia="zh-Hans"/>
        </w:rPr>
        <w:t>训练集相对较大</w:t>
      </w:r>
      <w:r>
        <w:rPr>
          <w:rFonts w:hint="default" w:ascii="宋体" w:hAnsi="宋体" w:eastAsia="宋体" w:cs="宋体"/>
          <w:b/>
          <w:bCs/>
          <w:lang w:eastAsia="zh-Hans"/>
        </w:rPr>
        <w:t>，</w:t>
      </w:r>
      <w:r>
        <w:rPr>
          <w:rFonts w:hint="eastAsia" w:ascii="宋体" w:hAnsi="宋体" w:eastAsia="宋体" w:cs="宋体"/>
          <w:b/>
          <w:bCs/>
          <w:lang w:eastAsia="zh-Hans"/>
        </w:rPr>
        <w:t>则减小k值</w:t>
      </w:r>
      <w:r>
        <w:rPr>
          <w:rFonts w:hint="eastAsia" w:ascii="宋体" w:hAnsi="宋体" w:eastAsia="宋体" w:cs="宋体"/>
          <w:b w:val="0"/>
          <w:bCs w:val="0"/>
          <w:lang w:eastAsia="zh-Hans"/>
        </w:rPr>
        <w:t>，这样降低模型在不同的数据块上进行重复拟合的性能</w:t>
      </w:r>
      <w:r>
        <w:rPr>
          <w:rFonts w:hint="eastAsia" w:ascii="宋体" w:hAnsi="宋体" w:eastAsia="宋体" w:cs="宋体"/>
          <w:b w:val="0"/>
          <w:bCs w:val="0"/>
          <w:lang w:val="en-US" w:eastAsia="zh-Hans"/>
        </w:rPr>
        <w:t>和</w:t>
      </w:r>
      <w:r>
        <w:rPr>
          <w:rFonts w:hint="eastAsia" w:ascii="宋体" w:hAnsi="宋体" w:eastAsia="宋体" w:cs="宋体"/>
          <w:b w:val="0"/>
          <w:bCs w:val="0"/>
          <w:lang w:eastAsia="zh-Hans"/>
        </w:rPr>
        <w:t>评估的计算成本，在平均性能的基础上获得模型的准确评估。</w:t>
      </w:r>
    </w:p>
    <w:p>
      <w:pPr>
        <w:rPr>
          <w:rFonts w:hint="default" w:ascii="宋体" w:hAnsi="宋体" w:eastAsia="宋体" w:cs="宋体"/>
          <w:b/>
          <w:bCs/>
          <w:lang w:eastAsia="zh-Hans"/>
        </w:rPr>
      </w:pPr>
    </w:p>
    <w:p>
      <w:pPr>
        <w:pStyle w:val="3"/>
        <w:keepNext/>
        <w:keepLines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/>
          <w:lang w:val="en-US" w:eastAsia="zh-Hans"/>
        </w:rPr>
      </w:pPr>
      <w:bookmarkStart w:id="25" w:name="_Toc646534825"/>
      <w:bookmarkStart w:id="26" w:name="_Toc1932362785"/>
      <w:r>
        <w:rPr>
          <w:rFonts w:hint="default"/>
          <w:lang w:eastAsia="zh-Hans"/>
        </w:rPr>
        <w:t>G</w:t>
      </w:r>
      <w:r>
        <w:rPr>
          <w:rFonts w:hint="eastAsia"/>
          <w:lang w:val="en-US" w:eastAsia="zh-Hans"/>
        </w:rPr>
        <w:t>rid</w:t>
      </w:r>
      <w:r>
        <w:rPr>
          <w:rFonts w:hint="default"/>
          <w:lang w:eastAsia="zh-Hans"/>
        </w:rPr>
        <w:t>Search</w:t>
      </w:r>
      <w:r>
        <w:rPr>
          <w:rFonts w:hint="eastAsia"/>
          <w:lang w:val="en-US" w:eastAsia="zh-Hans"/>
        </w:rPr>
        <w:t>网格搜索</w:t>
      </w:r>
      <w:bookmarkEnd w:id="25"/>
      <w:bookmarkEnd w:id="26"/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网格搜索是一种穷举搜索的调参手段：遍历所有的候选参数，循环建立模型并对模型的有效性和准确性进行评估，选取表现最好的参数作为最终结果。</w:t>
      </w:r>
    </w:p>
    <w:p>
      <w:pPr>
        <w:rPr>
          <w:rFonts w:hint="default" w:ascii="宋体" w:hAnsi="宋体" w:eastAsia="宋体" w:cs="宋体"/>
          <w:b/>
          <w:bCs/>
          <w:lang w:eastAsia="zh-Hans"/>
        </w:rPr>
      </w:pPr>
    </w:p>
    <w:p>
      <w:pPr>
        <w:pStyle w:val="3"/>
        <w:keepNext/>
        <w:keepLines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/>
          <w:lang w:val="en-US" w:eastAsia="zh-Hans"/>
        </w:rPr>
      </w:pPr>
      <w:bookmarkStart w:id="27" w:name="_Toc43549955"/>
      <w:bookmarkStart w:id="28" w:name="_Toc826133914"/>
      <w:r>
        <w:rPr>
          <w:rFonts w:hint="eastAsia"/>
          <w:lang w:val="en-US" w:eastAsia="zh-Hans"/>
        </w:rPr>
        <w:t>逻辑回归模型与树模型优劣对比</w:t>
      </w:r>
      <w:bookmarkEnd w:id="27"/>
      <w:bookmarkEnd w:id="28"/>
    </w:p>
    <w:p>
      <w:pPr>
        <w:ind w:firstLine="420" w:firstLineChars="0"/>
        <w:rPr>
          <w:rFonts w:hint="default"/>
          <w:lang w:eastAsia="zh-Hans"/>
        </w:rPr>
      </w:pPr>
      <w:r>
        <w:rPr>
          <w:rFonts w:hint="eastAsia"/>
          <w:b/>
          <w:bCs/>
          <w:lang w:val="en-US" w:eastAsia="zh-Hans"/>
        </w:rPr>
        <w:t>逻辑回归模型</w:t>
      </w:r>
      <w:r>
        <w:rPr>
          <w:rFonts w:hint="eastAsia"/>
          <w:lang w:val="en-US" w:eastAsia="zh-Hans"/>
        </w:rPr>
        <w:t>：变量不需要太多，不容易过拟合，泛化能力较强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可能1年才换一次模型，但是逻辑回归模型有时不够精确，不能有效剔除潜在违约人员。</w:t>
      </w:r>
      <w:r>
        <w:rPr>
          <w:rFonts w:hint="default"/>
          <w:lang w:eastAsia="zh-Hans"/>
        </w:rPr>
        <w:t>（</w:t>
      </w:r>
      <w:r>
        <w:rPr>
          <w:rFonts w:hint="eastAsia"/>
          <w:b/>
          <w:bCs/>
          <w:lang w:val="en-US" w:eastAsia="zh-Hans"/>
        </w:rPr>
        <w:t>需变少</w:t>
      </w:r>
      <w:r>
        <w:rPr>
          <w:rFonts w:hint="default"/>
          <w:b/>
          <w:bCs/>
          <w:lang w:eastAsia="zh-Hans"/>
        </w:rPr>
        <w:t>、</w:t>
      </w:r>
      <w:r>
        <w:rPr>
          <w:rFonts w:hint="eastAsia"/>
          <w:b/>
          <w:bCs/>
          <w:lang w:val="en-US" w:eastAsia="zh-Hans"/>
        </w:rPr>
        <w:t>泛化强</w:t>
      </w:r>
      <w:r>
        <w:rPr>
          <w:rFonts w:hint="default"/>
          <w:b/>
          <w:bCs/>
          <w:lang w:eastAsia="zh-Hans"/>
        </w:rPr>
        <w:t>、</w:t>
      </w:r>
      <w:r>
        <w:rPr>
          <w:rFonts w:hint="eastAsia"/>
          <w:b/>
          <w:bCs/>
          <w:lang w:val="en-US" w:eastAsia="zh-Hans"/>
        </w:rPr>
        <w:t>不精确</w:t>
      </w:r>
      <w:r>
        <w:rPr>
          <w:rFonts w:hint="default"/>
          <w:lang w:eastAsia="zh-Hans"/>
        </w:rPr>
        <w:t>）</w:t>
      </w:r>
    </w:p>
    <w:p>
      <w:pPr>
        <w:ind w:firstLine="420" w:firstLineChars="0"/>
        <w:rPr>
          <w:rFonts w:hint="default"/>
          <w:lang w:eastAsia="zh-Hans"/>
        </w:rPr>
      </w:pPr>
      <w:r>
        <w:rPr>
          <w:rFonts w:hint="eastAsia"/>
          <w:b/>
          <w:bCs/>
          <w:lang w:val="en-US" w:eastAsia="zh-Hans"/>
        </w:rPr>
        <w:t>树模型</w:t>
      </w:r>
      <w:r>
        <w:rPr>
          <w:rFonts w:hint="eastAsia"/>
          <w:lang w:val="en-US" w:eastAsia="zh-Hans"/>
        </w:rPr>
        <w:t>（决策树、随机森林、XGBoost等模型）：不太稳定(一个变量可以反复用)，容易造成过拟合，泛化能力较弱，一段时间后换一波人可能就不行了，但它的拟合度强，区分度高，可以快速去掉坏人。</w:t>
      </w:r>
      <w:r>
        <w:rPr>
          <w:rFonts w:hint="default"/>
          <w:lang w:eastAsia="zh-Hans"/>
        </w:rPr>
        <w:t>（</w:t>
      </w:r>
      <w:r>
        <w:rPr>
          <w:rFonts w:hint="eastAsia"/>
          <w:b/>
          <w:bCs/>
          <w:lang w:val="en-US" w:eastAsia="zh-Hans"/>
        </w:rPr>
        <w:t>区分好</w:t>
      </w:r>
      <w:r>
        <w:rPr>
          <w:rFonts w:hint="default"/>
          <w:b/>
          <w:bCs/>
          <w:lang w:eastAsia="zh-Hans"/>
        </w:rPr>
        <w:t>、</w:t>
      </w:r>
      <w:r>
        <w:rPr>
          <w:rFonts w:hint="eastAsia"/>
          <w:b/>
          <w:bCs/>
          <w:lang w:val="en-US" w:eastAsia="zh-Hans"/>
        </w:rPr>
        <w:t>拟合强</w:t>
      </w:r>
      <w:r>
        <w:rPr>
          <w:rFonts w:hint="default"/>
          <w:b/>
          <w:bCs/>
          <w:lang w:eastAsia="zh-Hans"/>
        </w:rPr>
        <w:t>、</w:t>
      </w:r>
      <w:r>
        <w:rPr>
          <w:rFonts w:hint="eastAsia"/>
          <w:b/>
          <w:bCs/>
          <w:lang w:val="en-US" w:eastAsia="zh-Hans"/>
        </w:rPr>
        <w:t>不稳定</w:t>
      </w:r>
      <w:r>
        <w:rPr>
          <w:rFonts w:hint="default"/>
          <w:b/>
          <w:bCs/>
          <w:lang w:eastAsia="zh-Hans"/>
        </w:rPr>
        <w:t>、</w:t>
      </w:r>
      <w:r>
        <w:rPr>
          <w:rFonts w:hint="eastAsia"/>
          <w:b/>
          <w:bCs/>
          <w:lang w:val="en-US" w:eastAsia="zh-Hans"/>
        </w:rPr>
        <w:t>泛化弱</w:t>
      </w:r>
      <w:r>
        <w:rPr>
          <w:rFonts w:hint="default"/>
          <w:lang w:eastAsia="zh-Hans"/>
        </w:rPr>
        <w:t>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</w:p>
    <w:sectPr>
      <w:headerReference r:id="rId5" w:type="default"/>
      <w:footerReference r:id="rId6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汉仪中等线KW">
    <w:panose1 w:val="01010104010101010101"/>
    <w:charset w:val="86"/>
    <w:family w:val="auto"/>
    <w:pitch w:val="default"/>
    <w:sig w:usb0="00000000" w:usb1="00000000" w:usb2="00000000" w:usb3="00000000" w:csb0="00160000" w:csb1="00000000"/>
  </w:font>
  <w:font w:name="冬青黑体简体中文">
    <w:panose1 w:val="020B0300000000000000"/>
    <w:charset w:val="86"/>
    <w:family w:val="auto"/>
    <w:pitch w:val="default"/>
    <w:sig w:usb0="00000000" w:usb1="00000000" w:usb2="00000000" w:usb3="00000000" w:csb0="00160000" w:csb1="00000000"/>
  </w:font>
  <w:font w:name="等线 Light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1542814172"/>
      <w:docPartObj>
        <w:docPartGallery w:val="autotext"/>
      </w:docPartObj>
    </w:sdtPr>
    <w:sdtContent>
      <w:p>
        <w:pPr>
          <w:pStyle w:val="6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</w:pPr>
      <w:r>
        <w:separator/>
      </w:r>
    </w:p>
  </w:footnote>
  <w:footnote w:type="continuationSeparator" w:id="1">
    <w:p>
      <w:pPr>
        <w:spacing w:line="36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  <w:r>
      <w:rPr>
        <w:rFonts w:hint="eastAsia"/>
      </w:rPr>
      <w:t>《数据</w:t>
    </w:r>
    <w:r>
      <w:rPr>
        <w:rFonts w:hint="eastAsia"/>
        <w:lang w:val="en-US" w:eastAsia="zh-Hans"/>
      </w:rPr>
      <w:t>挖掘与商务智能决策</w:t>
    </w:r>
    <w:r>
      <w:rPr>
        <w:rFonts w:hint="eastAsia"/>
      </w:rPr>
      <w:t xml:space="preserve">》 </w:t>
    </w:r>
    <w:r>
      <w:t xml:space="preserve">                                                      </w:t>
    </w:r>
    <w:r>
      <w:rPr>
        <w:rFonts w:hint="eastAsia"/>
      </w:rPr>
      <w:t>实验报告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FF46992"/>
    <w:multiLevelType w:val="singleLevel"/>
    <w:tmpl w:val="DFF46992"/>
    <w:lvl w:ilvl="0" w:tentative="0">
      <w:start w:val="2"/>
      <w:numFmt w:val="chineseCounting"/>
      <w:suff w:val="nothing"/>
      <w:lvlText w:val="（%1）"/>
      <w:lvlJc w:val="left"/>
      <w:rPr>
        <w:rFonts w:hint="eastAsia"/>
      </w:rPr>
    </w:lvl>
  </w:abstractNum>
  <w:abstractNum w:abstractNumId="1">
    <w:nsid w:val="EFDF406E"/>
    <w:multiLevelType w:val="singleLevel"/>
    <w:tmpl w:val="EFDF406E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FDFBE518"/>
    <w:multiLevelType w:val="singleLevel"/>
    <w:tmpl w:val="FDFBE518"/>
    <w:lvl w:ilvl="0" w:tentative="0">
      <w:start w:val="2"/>
      <w:numFmt w:val="chineseCounting"/>
      <w:suff w:val="nothing"/>
      <w:lvlText w:val="（%1）"/>
      <w:lvlJc w:val="left"/>
      <w:rPr>
        <w:rFonts w:hint="eastAsia"/>
      </w:rPr>
    </w:lvl>
  </w:abstractNum>
  <w:abstractNum w:abstractNumId="3">
    <w:nsid w:val="FFBC5C6B"/>
    <w:multiLevelType w:val="singleLevel"/>
    <w:tmpl w:val="FFBC5C6B"/>
    <w:lvl w:ilvl="0" w:tentative="0">
      <w:start w:val="1"/>
      <w:numFmt w:val="chineseCounting"/>
      <w:suff w:val="nothing"/>
      <w:lvlText w:val="（%1）"/>
      <w:lvlJc w:val="left"/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8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zM0MmQ0ZDc5MzE4OGJjMTVlYmRlMTNhNGU5OTk1NTAifQ=="/>
  </w:docVars>
  <w:rsids>
    <w:rsidRoot w:val="004F1220"/>
    <w:rsid w:val="000418C0"/>
    <w:rsid w:val="000613DB"/>
    <w:rsid w:val="00094BD2"/>
    <w:rsid w:val="0009519F"/>
    <w:rsid w:val="000F79E8"/>
    <w:rsid w:val="00113B70"/>
    <w:rsid w:val="00131CFD"/>
    <w:rsid w:val="001726CD"/>
    <w:rsid w:val="002160C1"/>
    <w:rsid w:val="00245143"/>
    <w:rsid w:val="00257512"/>
    <w:rsid w:val="003003E5"/>
    <w:rsid w:val="003628FA"/>
    <w:rsid w:val="00380095"/>
    <w:rsid w:val="00446791"/>
    <w:rsid w:val="004534BE"/>
    <w:rsid w:val="00464FC9"/>
    <w:rsid w:val="0049158D"/>
    <w:rsid w:val="004D233A"/>
    <w:rsid w:val="004F1220"/>
    <w:rsid w:val="004F3A13"/>
    <w:rsid w:val="00500597"/>
    <w:rsid w:val="00504111"/>
    <w:rsid w:val="00514DFB"/>
    <w:rsid w:val="00564180"/>
    <w:rsid w:val="00580EF0"/>
    <w:rsid w:val="005A3C94"/>
    <w:rsid w:val="005B6123"/>
    <w:rsid w:val="005E2380"/>
    <w:rsid w:val="00615A77"/>
    <w:rsid w:val="00644F41"/>
    <w:rsid w:val="00690E8A"/>
    <w:rsid w:val="006A3DF4"/>
    <w:rsid w:val="006B5746"/>
    <w:rsid w:val="006E7551"/>
    <w:rsid w:val="00755B46"/>
    <w:rsid w:val="00774D21"/>
    <w:rsid w:val="007C188B"/>
    <w:rsid w:val="007C2BD2"/>
    <w:rsid w:val="008308B4"/>
    <w:rsid w:val="008C0B1E"/>
    <w:rsid w:val="008C316B"/>
    <w:rsid w:val="00927C73"/>
    <w:rsid w:val="00935E29"/>
    <w:rsid w:val="00936AC2"/>
    <w:rsid w:val="00973A05"/>
    <w:rsid w:val="009D5413"/>
    <w:rsid w:val="009E3983"/>
    <w:rsid w:val="00A066DA"/>
    <w:rsid w:val="00A113A8"/>
    <w:rsid w:val="00A47F7B"/>
    <w:rsid w:val="00A751FB"/>
    <w:rsid w:val="00A87A83"/>
    <w:rsid w:val="00B028B8"/>
    <w:rsid w:val="00B32EE5"/>
    <w:rsid w:val="00B772F1"/>
    <w:rsid w:val="00BE4844"/>
    <w:rsid w:val="00C04A5D"/>
    <w:rsid w:val="00C552E9"/>
    <w:rsid w:val="00C63228"/>
    <w:rsid w:val="00C666A5"/>
    <w:rsid w:val="00CA131B"/>
    <w:rsid w:val="00CB12E7"/>
    <w:rsid w:val="00CC7EDA"/>
    <w:rsid w:val="00D05D73"/>
    <w:rsid w:val="00D266BB"/>
    <w:rsid w:val="00D27261"/>
    <w:rsid w:val="00D7348B"/>
    <w:rsid w:val="00D74E3A"/>
    <w:rsid w:val="00DC4906"/>
    <w:rsid w:val="00DD0207"/>
    <w:rsid w:val="00DF3BCC"/>
    <w:rsid w:val="00E266EE"/>
    <w:rsid w:val="00EE0BEB"/>
    <w:rsid w:val="00EE74DC"/>
    <w:rsid w:val="00F12AEE"/>
    <w:rsid w:val="00F21CBF"/>
    <w:rsid w:val="00F22B66"/>
    <w:rsid w:val="00FC03FF"/>
    <w:rsid w:val="00FC0FF9"/>
    <w:rsid w:val="00FD2CE7"/>
    <w:rsid w:val="035628E9"/>
    <w:rsid w:val="06DA6F37"/>
    <w:rsid w:val="0A2C7F2D"/>
    <w:rsid w:val="11DC5A28"/>
    <w:rsid w:val="12471B01"/>
    <w:rsid w:val="12ED62E5"/>
    <w:rsid w:val="130B7FEC"/>
    <w:rsid w:val="132E3A4C"/>
    <w:rsid w:val="17F44BA4"/>
    <w:rsid w:val="1AE24C41"/>
    <w:rsid w:val="1E9273E7"/>
    <w:rsid w:val="1F9D2C19"/>
    <w:rsid w:val="23015963"/>
    <w:rsid w:val="259F3F33"/>
    <w:rsid w:val="275746DC"/>
    <w:rsid w:val="2A5A63EE"/>
    <w:rsid w:val="2DC91F62"/>
    <w:rsid w:val="2FE50C10"/>
    <w:rsid w:val="32B03837"/>
    <w:rsid w:val="34735052"/>
    <w:rsid w:val="35A25B29"/>
    <w:rsid w:val="37686894"/>
    <w:rsid w:val="377C5DA2"/>
    <w:rsid w:val="37991D39"/>
    <w:rsid w:val="39CD6013"/>
    <w:rsid w:val="3BD5511E"/>
    <w:rsid w:val="3D76CBAA"/>
    <w:rsid w:val="3E9E0495"/>
    <w:rsid w:val="3F2FB089"/>
    <w:rsid w:val="3FDFB12D"/>
    <w:rsid w:val="3FEFA248"/>
    <w:rsid w:val="3FFFAC75"/>
    <w:rsid w:val="437B096E"/>
    <w:rsid w:val="44E24114"/>
    <w:rsid w:val="46C275CD"/>
    <w:rsid w:val="483C544E"/>
    <w:rsid w:val="4D3B14DC"/>
    <w:rsid w:val="4D8B2C28"/>
    <w:rsid w:val="4EFE9DD6"/>
    <w:rsid w:val="513F7BA6"/>
    <w:rsid w:val="56893FDC"/>
    <w:rsid w:val="5A5E2727"/>
    <w:rsid w:val="5B6FA07F"/>
    <w:rsid w:val="5BD73687"/>
    <w:rsid w:val="5BFC240B"/>
    <w:rsid w:val="5C645C2A"/>
    <w:rsid w:val="6292010A"/>
    <w:rsid w:val="62E7A6DA"/>
    <w:rsid w:val="65A677BC"/>
    <w:rsid w:val="67EB24E1"/>
    <w:rsid w:val="69BB5E28"/>
    <w:rsid w:val="6C9BC21A"/>
    <w:rsid w:val="6D7E7CF6"/>
    <w:rsid w:val="6DF7A93F"/>
    <w:rsid w:val="6EAD6476"/>
    <w:rsid w:val="73537E84"/>
    <w:rsid w:val="7667B48C"/>
    <w:rsid w:val="78663F9B"/>
    <w:rsid w:val="78FF764E"/>
    <w:rsid w:val="7AF7A1F1"/>
    <w:rsid w:val="7B594BFB"/>
    <w:rsid w:val="7CD97858"/>
    <w:rsid w:val="7E9B5D51"/>
    <w:rsid w:val="7FCD7F5A"/>
    <w:rsid w:val="7FEF39EB"/>
    <w:rsid w:val="7FFE9220"/>
    <w:rsid w:val="A7FB757E"/>
    <w:rsid w:val="B3DDC722"/>
    <w:rsid w:val="BF7FFA1D"/>
    <w:rsid w:val="DF7F64B1"/>
    <w:rsid w:val="EEBA81B0"/>
    <w:rsid w:val="FF9F2D77"/>
    <w:rsid w:val="FFB386FF"/>
    <w:rsid w:val="FFBF8A6C"/>
    <w:rsid w:val="FFE67A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ascii="Times New Roman" w:hAnsi="Times New Roman" w:eastAsia="宋体" w:cstheme="minorBidi"/>
      <w:kern w:val="2"/>
      <w:sz w:val="24"/>
      <w:szCs w:val="22"/>
      <w:lang w:val="en-US" w:eastAsia="zh-CN" w:bidi="ar-SA"/>
    </w:rPr>
  </w:style>
  <w:style w:type="paragraph" w:styleId="2">
    <w:name w:val="heading 1"/>
    <w:basedOn w:val="1"/>
    <w:next w:val="1"/>
    <w:link w:val="15"/>
    <w:qFormat/>
    <w:uiPriority w:val="9"/>
    <w:pPr>
      <w:keepNext/>
      <w:keepLines/>
      <w:spacing w:before="340" w:after="330" w:line="578" w:lineRule="auto"/>
      <w:outlineLvl w:val="0"/>
    </w:pPr>
    <w:rPr>
      <w:rFonts w:eastAsia="黑体"/>
      <w:bCs/>
      <w:kern w:val="44"/>
      <w:sz w:val="30"/>
      <w:szCs w:val="44"/>
    </w:rPr>
  </w:style>
  <w:style w:type="paragraph" w:styleId="3">
    <w:name w:val="heading 2"/>
    <w:basedOn w:val="1"/>
    <w:next w:val="1"/>
    <w:link w:val="16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eastAsia="黑体" w:cstheme="majorBidi"/>
      <w:bCs/>
      <w:sz w:val="28"/>
      <w:szCs w:val="32"/>
    </w:rPr>
  </w:style>
  <w:style w:type="paragraph" w:styleId="4">
    <w:name w:val="heading 3"/>
    <w:basedOn w:val="1"/>
    <w:next w:val="1"/>
    <w:link w:val="17"/>
    <w:unhideWhenUsed/>
    <w:qFormat/>
    <w:uiPriority w:val="9"/>
    <w:pPr>
      <w:keepNext/>
      <w:keepLines/>
      <w:spacing w:before="260" w:after="260" w:line="416" w:lineRule="auto"/>
      <w:outlineLvl w:val="2"/>
    </w:pPr>
    <w:rPr>
      <w:rFonts w:eastAsia="黑体"/>
      <w:bCs/>
      <w:szCs w:val="32"/>
    </w:rPr>
  </w:style>
  <w:style w:type="character" w:default="1" w:styleId="12">
    <w:name w:val="Default Paragraph Font"/>
    <w:semiHidden/>
    <w:unhideWhenUsed/>
    <w:qFormat/>
    <w:uiPriority w:val="1"/>
  </w:style>
  <w:style w:type="table" w:default="1" w:styleId="1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unhideWhenUsed/>
    <w:qFormat/>
    <w:uiPriority w:val="39"/>
    <w:pPr>
      <w:ind w:left="840" w:leftChars="400"/>
    </w:pPr>
  </w:style>
  <w:style w:type="paragraph" w:styleId="6">
    <w:name w:val="footer"/>
    <w:basedOn w:val="1"/>
    <w:link w:val="19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toc 1"/>
    <w:basedOn w:val="1"/>
    <w:next w:val="1"/>
    <w:unhideWhenUsed/>
    <w:qFormat/>
    <w:uiPriority w:val="39"/>
  </w:style>
  <w:style w:type="paragraph" w:styleId="9">
    <w:name w:val="toc 2"/>
    <w:basedOn w:val="1"/>
    <w:next w:val="1"/>
    <w:unhideWhenUsed/>
    <w:qFormat/>
    <w:uiPriority w:val="39"/>
    <w:pPr>
      <w:ind w:left="420" w:leftChars="200"/>
    </w:pPr>
  </w:style>
  <w:style w:type="paragraph" w:styleId="10">
    <w:name w:val="Normal (Web)"/>
    <w:basedOn w:val="1"/>
    <w:semiHidden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Cs w:val="24"/>
    </w:rPr>
  </w:style>
  <w:style w:type="character" w:styleId="13">
    <w:name w:val="Strong"/>
    <w:basedOn w:val="12"/>
    <w:qFormat/>
    <w:uiPriority w:val="22"/>
    <w:rPr>
      <w:b/>
      <w:bCs/>
    </w:rPr>
  </w:style>
  <w:style w:type="character" w:styleId="14">
    <w:name w:val="Hyperlink"/>
    <w:basedOn w:val="12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15">
    <w:name w:val="标题 1 字符"/>
    <w:basedOn w:val="12"/>
    <w:link w:val="2"/>
    <w:qFormat/>
    <w:uiPriority w:val="9"/>
    <w:rPr>
      <w:rFonts w:ascii="Times New Roman" w:hAnsi="Times New Roman" w:eastAsia="黑体"/>
      <w:bCs/>
      <w:kern w:val="44"/>
      <w:sz w:val="30"/>
      <w:szCs w:val="44"/>
    </w:rPr>
  </w:style>
  <w:style w:type="character" w:customStyle="1" w:styleId="16">
    <w:name w:val="标题 2 字符"/>
    <w:basedOn w:val="12"/>
    <w:link w:val="3"/>
    <w:qFormat/>
    <w:uiPriority w:val="9"/>
    <w:rPr>
      <w:rFonts w:ascii="Times New Roman" w:hAnsi="Times New Roman" w:eastAsia="黑体" w:cstheme="majorBidi"/>
      <w:bCs/>
      <w:sz w:val="28"/>
      <w:szCs w:val="32"/>
    </w:rPr>
  </w:style>
  <w:style w:type="character" w:customStyle="1" w:styleId="17">
    <w:name w:val="标题 3 字符"/>
    <w:basedOn w:val="12"/>
    <w:link w:val="4"/>
    <w:qFormat/>
    <w:uiPriority w:val="9"/>
    <w:rPr>
      <w:rFonts w:ascii="Times New Roman" w:hAnsi="Times New Roman" w:eastAsia="黑体"/>
      <w:bCs/>
      <w:szCs w:val="32"/>
    </w:rPr>
  </w:style>
  <w:style w:type="character" w:customStyle="1" w:styleId="18">
    <w:name w:val="页眉 字符"/>
    <w:basedOn w:val="12"/>
    <w:link w:val="7"/>
    <w:qFormat/>
    <w:uiPriority w:val="99"/>
    <w:rPr>
      <w:sz w:val="18"/>
      <w:szCs w:val="18"/>
    </w:rPr>
  </w:style>
  <w:style w:type="character" w:customStyle="1" w:styleId="19">
    <w:name w:val="页脚 字符"/>
    <w:basedOn w:val="12"/>
    <w:link w:val="6"/>
    <w:qFormat/>
    <w:uiPriority w:val="99"/>
    <w:rPr>
      <w:sz w:val="18"/>
      <w:szCs w:val="18"/>
    </w:rPr>
  </w:style>
  <w:style w:type="character" w:customStyle="1" w:styleId="20">
    <w:name w:val="pln"/>
    <w:basedOn w:val="12"/>
    <w:qFormat/>
    <w:uiPriority w:val="0"/>
  </w:style>
  <w:style w:type="character" w:customStyle="1" w:styleId="21">
    <w:name w:val="pun"/>
    <w:basedOn w:val="12"/>
    <w:qFormat/>
    <w:uiPriority w:val="0"/>
  </w:style>
  <w:style w:type="character" w:customStyle="1" w:styleId="22">
    <w:name w:val="str"/>
    <w:basedOn w:val="12"/>
    <w:qFormat/>
    <w:uiPriority w:val="0"/>
  </w:style>
  <w:style w:type="character" w:customStyle="1" w:styleId="23">
    <w:name w:val="lit"/>
    <w:basedOn w:val="12"/>
    <w:qFormat/>
    <w:uiPriority w:val="0"/>
  </w:style>
  <w:style w:type="character" w:customStyle="1" w:styleId="24">
    <w:name w:val="kwd"/>
    <w:basedOn w:val="12"/>
    <w:qFormat/>
    <w:uiPriority w:val="0"/>
  </w:style>
  <w:style w:type="character" w:customStyle="1" w:styleId="25">
    <w:name w:val="marked"/>
    <w:basedOn w:val="12"/>
    <w:qFormat/>
    <w:uiPriority w:val="0"/>
  </w:style>
  <w:style w:type="character" w:customStyle="1" w:styleId="26">
    <w:name w:val="com"/>
    <w:basedOn w:val="12"/>
    <w:qFormat/>
    <w:uiPriority w:val="0"/>
  </w:style>
  <w:style w:type="paragraph" w:styleId="27">
    <w:name w:val="List Paragraph"/>
    <w:basedOn w:val="1"/>
    <w:qFormat/>
    <w:uiPriority w:val="34"/>
    <w:pPr>
      <w:ind w:firstLine="420" w:firstLineChars="200"/>
    </w:pPr>
  </w:style>
  <w:style w:type="paragraph" w:customStyle="1" w:styleId="28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Cs w:val="0"/>
      <w:color w:val="2F5597" w:themeColor="accent1" w:themeShade="BF"/>
      <w:kern w:val="0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pn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8" Type="http://schemas.openxmlformats.org/officeDocument/2006/relationships/fontTable" Target="fontTable.xml"/><Relationship Id="rId37" Type="http://schemas.openxmlformats.org/officeDocument/2006/relationships/numbering" Target="numbering.xml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footnotes" Target="footnotes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610</Words>
  <Characters>891</Characters>
  <Lines>93</Lines>
  <Paragraphs>26</Paragraphs>
  <TotalTime>0</TotalTime>
  <ScaleCrop>false</ScaleCrop>
  <LinksUpToDate>false</LinksUpToDate>
  <CharactersWithSpaces>949</CharactersWithSpaces>
  <Application>WPS Office_4.6.1.7467_F1E327BC-269C-435d-A152-05C5408002CA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2020-10-18T06:49:00Z</dcterms:created>
  <dc:creator>1619728273@qq.com</dc:creator>
  <cp:lastModifiedBy>WPS_1581563044</cp:lastModifiedBy>
  <dcterms:modified xsi:type="dcterms:W3CDTF">2023-04-19T22:58:32Z</dcterms:modified>
  <cp:revision>48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2052-4.6.1.7467</vt:lpwstr>
  </property>
  <property fmtid="{D5CDD505-2E9C-101B-9397-08002B2CF9AE}" pid="3" name="ICV">
    <vt:lpwstr>3CEC72E5F24DC9E15711FC63ACDDB0F7</vt:lpwstr>
  </property>
</Properties>
</file>